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0A2B" w14:textId="77777777" w:rsidR="00C0250C" w:rsidRPr="006A5543" w:rsidRDefault="00C0250C" w:rsidP="009D2E62">
      <w:pPr>
        <w:spacing w:line="360" w:lineRule="auto"/>
        <w:ind w:left="0" w:hanging="2"/>
        <w:jc w:val="center"/>
        <w:rPr>
          <w:rFonts w:ascii="Palatino Linotype" w:hAnsi="Palatino Linotype" w:cs="Palatino Linotype"/>
          <w:color w:val="000000"/>
        </w:rPr>
      </w:pPr>
      <w:r w:rsidRPr="1E059FD9">
        <w:rPr>
          <w:rFonts w:ascii="Palatino Linotype" w:hAnsi="Palatino Linotype" w:cs="Palatino Linotype"/>
          <w:b/>
          <w:color w:val="000000" w:themeColor="text1"/>
        </w:rPr>
        <w:t>REGOLAMENTO DEL FONDO POVERTÀ</w:t>
      </w:r>
    </w:p>
    <w:p w14:paraId="77EE93D1" w14:textId="420EF547" w:rsidR="000023CC" w:rsidRPr="00101B6E" w:rsidRDefault="00C0250C" w:rsidP="00101B6E">
      <w:pPr>
        <w:spacing w:line="360" w:lineRule="auto"/>
        <w:ind w:left="0" w:hanging="2"/>
        <w:jc w:val="center"/>
        <w:rPr>
          <w:rFonts w:ascii="Palatino Linotype" w:hAnsi="Palatino Linotype" w:cs="Palatino Linotype"/>
          <w:b/>
          <w:color w:val="000000"/>
        </w:rPr>
      </w:pPr>
      <w:r w:rsidRPr="006A5543">
        <w:rPr>
          <w:rFonts w:ascii="Palatino Linotype" w:hAnsi="Palatino Linotype" w:cs="Palatino Linotype"/>
          <w:b/>
          <w:color w:val="000000"/>
        </w:rPr>
        <w:t>cost</w:t>
      </w:r>
      <w:r w:rsidR="00213310">
        <w:rPr>
          <w:rFonts w:ascii="Palatino Linotype" w:hAnsi="Palatino Linotype" w:cs="Palatino Linotype"/>
          <w:b/>
          <w:color w:val="000000"/>
        </w:rPr>
        <w:t xml:space="preserve">ituito presso la Fondazione Comunitaria della Provincia di Cremona </w:t>
      </w:r>
      <w:r w:rsidR="000177AA">
        <w:rPr>
          <w:rFonts w:ascii="Palatino Linotype" w:hAnsi="Palatino Linotype" w:cs="Palatino Linotype"/>
          <w:b/>
          <w:color w:val="000000"/>
        </w:rPr>
        <w:t>Ente Filantropico</w:t>
      </w:r>
    </w:p>
    <w:p w14:paraId="1BD5E44F" w14:textId="77777777" w:rsidR="000023CC" w:rsidRPr="00101B6E" w:rsidRDefault="000023CC" w:rsidP="00101B6E">
      <w:pPr>
        <w:spacing w:line="360" w:lineRule="auto"/>
        <w:ind w:leftChars="0" w:left="0" w:firstLineChars="0" w:firstLine="0"/>
        <w:rPr>
          <w:rFonts w:ascii="Palatino Linotype" w:hAnsi="Palatino Linotype" w:cs="Palatino Linotype"/>
          <w:color w:val="000000"/>
          <w:sz w:val="4"/>
          <w:szCs w:val="4"/>
        </w:rPr>
      </w:pPr>
    </w:p>
    <w:p w14:paraId="5AEC1FDF" w14:textId="77777777" w:rsidR="00C0250C" w:rsidRPr="006A5543" w:rsidRDefault="00C0250C" w:rsidP="009D2E62">
      <w:pPr>
        <w:spacing w:line="360" w:lineRule="auto"/>
        <w:ind w:left="0" w:hanging="2"/>
        <w:jc w:val="center"/>
        <w:rPr>
          <w:rFonts w:ascii="Palatino Linotype" w:hAnsi="Palatino Linotype" w:cs="Palatino Linotype"/>
          <w:color w:val="000000"/>
        </w:rPr>
      </w:pPr>
      <w:r w:rsidRPr="006A5543">
        <w:rPr>
          <w:rFonts w:ascii="Palatino Linotype" w:hAnsi="Palatino Linotype" w:cs="Palatino Linotype"/>
          <w:b/>
          <w:color w:val="000000"/>
        </w:rPr>
        <w:t>1. Nome del Fondo</w:t>
      </w:r>
    </w:p>
    <w:p w14:paraId="2F8F9317" w14:textId="7C3DEBB5" w:rsidR="00C0250C" w:rsidRPr="006A5543" w:rsidRDefault="36247FA4" w:rsidP="009D2E62">
      <w:pPr>
        <w:spacing w:line="360" w:lineRule="auto"/>
        <w:ind w:left="-2" w:firstLineChars="0" w:firstLine="0"/>
        <w:jc w:val="both"/>
        <w:rPr>
          <w:rFonts w:ascii="Palatino Linotype" w:hAnsi="Palatino Linotype" w:cs="Palatino Linotype"/>
          <w:color w:val="000000"/>
        </w:rPr>
      </w:pPr>
      <w:r w:rsidRPr="1E059FD9">
        <w:rPr>
          <w:rFonts w:ascii="Palatino Linotype" w:hAnsi="Palatino Linotype" w:cs="Palatino Linotype"/>
          <w:color w:val="000000" w:themeColor="text1"/>
        </w:rPr>
        <w:t>In coerenza con</w:t>
      </w:r>
      <w:r w:rsidR="4C5A70C7" w:rsidRPr="1E059FD9">
        <w:rPr>
          <w:rFonts w:ascii="Palatino Linotype" w:hAnsi="Palatino Linotype" w:cs="Palatino Linotype"/>
          <w:color w:val="000000" w:themeColor="text1"/>
        </w:rPr>
        <w:t xml:space="preserve"> programma “Contrastare l’aggravio delle povertà” di Fondazione Cariplo,</w:t>
      </w:r>
      <w:r w:rsidR="004E53DA">
        <w:rPr>
          <w:rFonts w:ascii="Palatino Linotype" w:hAnsi="Palatino Linotype" w:cs="Palatino Linotype"/>
          <w:color w:val="000000" w:themeColor="text1"/>
        </w:rPr>
        <w:t xml:space="preserve"> </w:t>
      </w:r>
      <w:r w:rsidR="6C76AC74" w:rsidRPr="1E059FD9">
        <w:rPr>
          <w:rFonts w:ascii="Palatino Linotype" w:hAnsi="Palatino Linotype" w:cs="Palatino Linotype"/>
          <w:color w:val="000000" w:themeColor="text1"/>
        </w:rPr>
        <w:t>è</w:t>
      </w:r>
      <w:r w:rsidR="00C0250C" w:rsidRPr="1E059FD9">
        <w:rPr>
          <w:rFonts w:ascii="Palatino Linotype" w:hAnsi="Palatino Linotype" w:cs="Palatino Linotype"/>
          <w:color w:val="000000" w:themeColor="text1"/>
        </w:rPr>
        <w:t xml:space="preserve"> costituito ne</w:t>
      </w:r>
      <w:r w:rsidR="00213310">
        <w:rPr>
          <w:rFonts w:ascii="Palatino Linotype" w:hAnsi="Palatino Linotype" w:cs="Palatino Linotype"/>
          <w:color w:val="000000" w:themeColor="text1"/>
        </w:rPr>
        <w:t xml:space="preserve">ll’ambito della Fondazione Comunitaria della provincia di Cremona </w:t>
      </w:r>
      <w:r w:rsidR="000177AA">
        <w:rPr>
          <w:rFonts w:ascii="Palatino Linotype" w:hAnsi="Palatino Linotype" w:cs="Palatino Linotype"/>
          <w:color w:val="000000" w:themeColor="text1"/>
        </w:rPr>
        <w:t>Ente Filantropico</w:t>
      </w:r>
      <w:r w:rsidR="00C0250C" w:rsidRPr="1E059FD9">
        <w:rPr>
          <w:rFonts w:ascii="Palatino Linotype" w:hAnsi="Palatino Linotype" w:cs="Palatino Linotype"/>
          <w:color w:val="000000" w:themeColor="text1"/>
        </w:rPr>
        <w:t xml:space="preserve"> (in seguito semplicemente Fondazione), un fondo denominato:</w:t>
      </w:r>
    </w:p>
    <w:p w14:paraId="320AB478" w14:textId="1C662E24" w:rsidR="00C0250C" w:rsidRPr="006A5543" w:rsidRDefault="00213310" w:rsidP="009D2E62">
      <w:pPr>
        <w:spacing w:line="360" w:lineRule="auto"/>
        <w:ind w:left="0" w:hanging="2"/>
        <w:jc w:val="center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b/>
          <w:bCs/>
          <w:color w:val="000000" w:themeColor="text1"/>
        </w:rPr>
        <w:t xml:space="preserve">FONDO POVERTÀ della Fondazione Comunitaria della Provincia di Cremona </w:t>
      </w:r>
      <w:r w:rsidR="000177AA">
        <w:rPr>
          <w:rFonts w:ascii="Palatino Linotype" w:hAnsi="Palatino Linotype" w:cs="Palatino Linotype"/>
          <w:b/>
          <w:bCs/>
          <w:color w:val="000000" w:themeColor="text1"/>
        </w:rPr>
        <w:t>Ente Filantropico</w:t>
      </w:r>
    </w:p>
    <w:p w14:paraId="3C950D47" w14:textId="3D2B42D9" w:rsidR="00101B6E" w:rsidRPr="00101B6E" w:rsidRDefault="00C0250C" w:rsidP="00101B6E">
      <w:pPr>
        <w:spacing w:line="360" w:lineRule="auto"/>
        <w:ind w:left="0" w:hanging="2"/>
        <w:jc w:val="center"/>
        <w:rPr>
          <w:rFonts w:ascii="Palatino Linotype" w:hAnsi="Palatino Linotype" w:cs="Palatino Linotype"/>
          <w:color w:val="000000"/>
        </w:rPr>
      </w:pPr>
      <w:r w:rsidRPr="006A5543">
        <w:rPr>
          <w:rFonts w:ascii="Palatino Linotype" w:hAnsi="Palatino Linotype" w:cs="Palatino Linotype"/>
          <w:color w:val="000000"/>
        </w:rPr>
        <w:t>(d’ora innanzi per brevità semplicemente Fondo)</w:t>
      </w:r>
    </w:p>
    <w:p w14:paraId="6EA91F05" w14:textId="77777777" w:rsidR="00C0250C" w:rsidRPr="006A5543" w:rsidRDefault="00C0250C" w:rsidP="009D2E62">
      <w:pPr>
        <w:spacing w:line="360" w:lineRule="auto"/>
        <w:ind w:left="0" w:hanging="2"/>
        <w:jc w:val="center"/>
        <w:rPr>
          <w:rFonts w:ascii="Palatino Linotype" w:hAnsi="Palatino Linotype" w:cs="Palatino Linotype"/>
          <w:color w:val="000000"/>
        </w:rPr>
      </w:pPr>
      <w:r w:rsidRPr="006A5543">
        <w:rPr>
          <w:rFonts w:ascii="Palatino Linotype" w:hAnsi="Palatino Linotype" w:cs="Palatino Linotype"/>
          <w:b/>
          <w:color w:val="000000"/>
        </w:rPr>
        <w:t>2. Finalità</w:t>
      </w:r>
    </w:p>
    <w:p w14:paraId="691805CA" w14:textId="77777777" w:rsidR="00C0250C" w:rsidRPr="006A5543" w:rsidRDefault="00C0250C" w:rsidP="009D2E62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/>
        </w:rPr>
      </w:pPr>
      <w:r w:rsidRPr="64711AC8">
        <w:rPr>
          <w:rFonts w:ascii="Palatino Linotype" w:hAnsi="Palatino Linotype" w:cs="Palatino Linotype"/>
          <w:color w:val="000000" w:themeColor="text1"/>
        </w:rPr>
        <w:t>Il Fondo è finalizzato a sostenere iniziative volte a contrastare le multiformi tipologie di povertà (alimentare, digitale, educativ</w:t>
      </w:r>
      <w:r w:rsidR="00FC2198">
        <w:rPr>
          <w:rFonts w:ascii="Palatino Linotype" w:hAnsi="Palatino Linotype" w:cs="Palatino Linotype"/>
          <w:color w:val="000000" w:themeColor="text1"/>
        </w:rPr>
        <w:t>a</w:t>
      </w:r>
      <w:r w:rsidRPr="64711AC8">
        <w:rPr>
          <w:rFonts w:ascii="Palatino Linotype" w:hAnsi="Palatino Linotype" w:cs="Palatino Linotype"/>
          <w:color w:val="000000" w:themeColor="text1"/>
        </w:rPr>
        <w:t xml:space="preserve">.) </w:t>
      </w:r>
      <w:r w:rsidR="384E41D0" w:rsidRPr="64711AC8">
        <w:rPr>
          <w:rFonts w:ascii="Palatino Linotype" w:hAnsi="Palatino Linotype" w:cs="Palatino Linotype"/>
          <w:color w:val="000000" w:themeColor="text1"/>
        </w:rPr>
        <w:t>che, a seguito dell’emergenza Covid-19, sono emerse e/o si sono aggravate</w:t>
      </w:r>
      <w:r w:rsidRPr="64711AC8">
        <w:rPr>
          <w:rFonts w:ascii="Palatino Linotype" w:hAnsi="Palatino Linotype" w:cs="Palatino Linotype"/>
          <w:color w:val="000000" w:themeColor="text1"/>
        </w:rPr>
        <w:t xml:space="preserve"> nel territorio di </w:t>
      </w:r>
      <w:r w:rsidR="32295696" w:rsidRPr="1E059FD9">
        <w:rPr>
          <w:rFonts w:ascii="Palatino Linotype" w:hAnsi="Palatino Linotype" w:cs="Palatino Linotype"/>
          <w:color w:val="000000" w:themeColor="text1"/>
        </w:rPr>
        <w:t>riferimento della Fondazione</w:t>
      </w:r>
      <w:r w:rsidRPr="64711AC8">
        <w:rPr>
          <w:rFonts w:ascii="Palatino Linotype" w:hAnsi="Palatino Linotype" w:cs="Palatino Linotype"/>
          <w:color w:val="000000" w:themeColor="text1"/>
        </w:rPr>
        <w:t xml:space="preserve">. </w:t>
      </w:r>
    </w:p>
    <w:p w14:paraId="528E2B3C" w14:textId="665ACC9F" w:rsidR="00101B6E" w:rsidRDefault="5878C5B5" w:rsidP="00101B6E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/>
        </w:rPr>
      </w:pPr>
      <w:r w:rsidRPr="006A5543">
        <w:rPr>
          <w:rFonts w:ascii="Palatino Linotype" w:hAnsi="Palatino Linotype" w:cs="Palatino Linotype"/>
          <w:color w:val="000000"/>
        </w:rPr>
        <w:t>A titolo esemplificativo – e non esaustivo – il fondo : 1) stimol</w:t>
      </w:r>
      <w:r w:rsidR="4B33EC0B" w:rsidRPr="2DF90CF5">
        <w:rPr>
          <w:rFonts w:ascii="Palatino Linotype" w:hAnsi="Palatino Linotype" w:cs="Palatino Linotype"/>
          <w:color w:val="000000" w:themeColor="text1"/>
        </w:rPr>
        <w:t>erà</w:t>
      </w:r>
      <w:r w:rsidRPr="006A5543">
        <w:rPr>
          <w:rFonts w:ascii="Palatino Linotype" w:hAnsi="Palatino Linotype" w:cs="Palatino Linotype"/>
          <w:color w:val="000000"/>
        </w:rPr>
        <w:t xml:space="preserve"> nelle agende locali una forte attenzione al fenomeno della povertà, avviando una ricomposizione delle risorse territoriali e la costruzione di alleanze locali per far fronte al problema; 2) mobilit</w:t>
      </w:r>
      <w:r w:rsidR="5052BF73" w:rsidRPr="2DF90CF5">
        <w:rPr>
          <w:rFonts w:ascii="Palatino Linotype" w:hAnsi="Palatino Linotype" w:cs="Palatino Linotype"/>
          <w:color w:val="000000" w:themeColor="text1"/>
        </w:rPr>
        <w:t>erà</w:t>
      </w:r>
      <w:r w:rsidRPr="006A5543">
        <w:rPr>
          <w:rFonts w:ascii="Palatino Linotype" w:hAnsi="Palatino Linotype" w:cs="Palatino Linotype"/>
          <w:color w:val="000000"/>
        </w:rPr>
        <w:t xml:space="preserve"> al dono, in modo diffuso e capillare, sensibilizzando la comunità locale (cittadini, società civile organizzata, aziende…) sui risvolti sociali dell’emergenza Covid-</w:t>
      </w:r>
      <w:smartTag w:uri="urn:schemas-microsoft-com:office:smarttags" w:element="metricconverter">
        <w:smartTagPr>
          <w:attr w:name="ProductID" w:val="19 in"/>
        </w:smartTagPr>
        <w:r w:rsidRPr="006A5543">
          <w:rPr>
            <w:rFonts w:ascii="Palatino Linotype" w:hAnsi="Palatino Linotype" w:cs="Palatino Linotype"/>
            <w:color w:val="000000"/>
          </w:rPr>
          <w:t>19 in</w:t>
        </w:r>
      </w:smartTag>
      <w:r w:rsidRPr="006A5543">
        <w:rPr>
          <w:rFonts w:ascii="Palatino Linotype" w:hAnsi="Palatino Linotype" w:cs="Palatino Linotype"/>
          <w:color w:val="000000"/>
        </w:rPr>
        <w:t xml:space="preserve"> termini di crescente povertà e fragilità; 3) soste</w:t>
      </w:r>
      <w:r w:rsidR="30FEA699" w:rsidRPr="2DF90CF5">
        <w:rPr>
          <w:rFonts w:ascii="Palatino Linotype" w:hAnsi="Palatino Linotype" w:cs="Palatino Linotype"/>
          <w:color w:val="000000" w:themeColor="text1"/>
        </w:rPr>
        <w:t>rrà</w:t>
      </w:r>
      <w:r w:rsidRPr="006A5543">
        <w:rPr>
          <w:rFonts w:ascii="Palatino Linotype" w:hAnsi="Palatino Linotype" w:cs="Palatino Linotype"/>
          <w:color w:val="000000"/>
        </w:rPr>
        <w:t xml:space="preserve"> interventi</w:t>
      </w:r>
      <w:r w:rsidR="005D192C">
        <w:rPr>
          <w:rFonts w:ascii="Palatino Linotype" w:hAnsi="Palatino Linotype" w:cs="Palatino Linotype"/>
          <w:color w:val="000000"/>
        </w:rPr>
        <w:t xml:space="preserve"> </w:t>
      </w:r>
      <w:r w:rsidRPr="006A5543">
        <w:rPr>
          <w:rFonts w:ascii="Palatino Linotype" w:hAnsi="Palatino Linotype" w:cs="Palatino Linotype"/>
          <w:color w:val="000000"/>
        </w:rPr>
        <w:t>di contrasto alla povertà realizzati da reti territoriali non profit</w:t>
      </w:r>
      <w:r w:rsidR="004E53DA">
        <w:rPr>
          <w:rFonts w:ascii="Palatino Linotype" w:hAnsi="Palatino Linotype" w:cs="Palatino Linotype"/>
          <w:color w:val="000000"/>
        </w:rPr>
        <w:t xml:space="preserve"> </w:t>
      </w:r>
      <w:r w:rsidR="280B79C3" w:rsidRPr="2DF90CF5">
        <w:rPr>
          <w:rFonts w:ascii="Palatino Linotype" w:hAnsi="Palatino Linotype" w:cs="Palatino Linotype"/>
          <w:color w:val="000000" w:themeColor="text1"/>
        </w:rPr>
        <w:t>compost</w:t>
      </w:r>
      <w:r w:rsidR="3B3F336D" w:rsidRPr="2DF90CF5">
        <w:rPr>
          <w:rFonts w:ascii="Palatino Linotype" w:hAnsi="Palatino Linotype" w:cs="Palatino Linotype"/>
          <w:color w:val="000000" w:themeColor="text1"/>
        </w:rPr>
        <w:t>e</w:t>
      </w:r>
      <w:r w:rsidR="004E53DA">
        <w:rPr>
          <w:rFonts w:ascii="Palatino Linotype" w:hAnsi="Palatino Linotype" w:cs="Palatino Linotype"/>
          <w:color w:val="000000" w:themeColor="text1"/>
        </w:rPr>
        <w:t xml:space="preserve"> </w:t>
      </w:r>
      <w:r w:rsidR="5B5FDF3E" w:rsidRPr="2DF90CF5">
        <w:rPr>
          <w:rFonts w:ascii="Palatino Linotype" w:hAnsi="Palatino Linotype" w:cs="Palatino Linotype"/>
          <w:color w:val="000000" w:themeColor="text1"/>
        </w:rPr>
        <w:t>da e</w:t>
      </w:r>
      <w:r w:rsidR="280B79C3" w:rsidRPr="2DF90CF5">
        <w:rPr>
          <w:rFonts w:ascii="Palatino Linotype" w:hAnsi="Palatino Linotype" w:cs="Palatino Linotype"/>
          <w:color w:val="000000" w:themeColor="text1"/>
        </w:rPr>
        <w:t xml:space="preserve">nti privati </w:t>
      </w:r>
      <w:r w:rsidR="49C296E0" w:rsidRPr="2DF90CF5">
        <w:rPr>
          <w:rFonts w:ascii="Palatino Linotype" w:hAnsi="Palatino Linotype" w:cs="Palatino Linotype"/>
          <w:color w:val="000000" w:themeColor="text1"/>
        </w:rPr>
        <w:t>in collaborazione</w:t>
      </w:r>
      <w:r w:rsidR="01A68E6E" w:rsidRPr="2DF90CF5">
        <w:rPr>
          <w:rFonts w:ascii="Palatino Linotype" w:hAnsi="Palatino Linotype" w:cs="Palatino Linotype"/>
          <w:color w:val="000000" w:themeColor="text1"/>
        </w:rPr>
        <w:t>, laddove possibile,</w:t>
      </w:r>
      <w:r w:rsidR="49C296E0" w:rsidRPr="2DF90CF5">
        <w:rPr>
          <w:rFonts w:ascii="Palatino Linotype" w:hAnsi="Palatino Linotype" w:cs="Palatino Linotype"/>
          <w:color w:val="000000" w:themeColor="text1"/>
        </w:rPr>
        <w:t xml:space="preserve"> con enti</w:t>
      </w:r>
      <w:r w:rsidR="004E53DA">
        <w:rPr>
          <w:rFonts w:ascii="Palatino Linotype" w:hAnsi="Palatino Linotype" w:cs="Palatino Linotype"/>
          <w:color w:val="000000" w:themeColor="text1"/>
        </w:rPr>
        <w:t xml:space="preserve"> </w:t>
      </w:r>
      <w:r w:rsidR="280B79C3" w:rsidRPr="2DF90CF5">
        <w:rPr>
          <w:rFonts w:ascii="Palatino Linotype" w:hAnsi="Palatino Linotype" w:cs="Palatino Linotype"/>
          <w:color w:val="000000" w:themeColor="text1"/>
        </w:rPr>
        <w:t>pubblici</w:t>
      </w:r>
      <w:r w:rsidRPr="006A5543">
        <w:rPr>
          <w:rFonts w:ascii="Palatino Linotype" w:hAnsi="Palatino Linotype" w:cs="Palatino Linotype"/>
          <w:color w:val="000000"/>
        </w:rPr>
        <w:t xml:space="preserve"> che, nel rispondere ai problemi emersi nel territorio, sappiano connettersi con risorse e strumenti già esistenti.</w:t>
      </w:r>
      <w:r w:rsidR="005C4734">
        <w:rPr>
          <w:rFonts w:ascii="Palatino Linotype" w:hAnsi="Palatino Linotype" w:cs="Palatino Linotype"/>
          <w:color w:val="000000"/>
        </w:rPr>
        <w:t xml:space="preserve"> </w:t>
      </w:r>
    </w:p>
    <w:p w14:paraId="6E7B5D8D" w14:textId="4468D36B" w:rsidR="00101B6E" w:rsidRDefault="00101B6E" w:rsidP="00101B6E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/>
        </w:rPr>
      </w:pPr>
    </w:p>
    <w:p w14:paraId="048379AE" w14:textId="77777777" w:rsidR="00101B6E" w:rsidRPr="00101B6E" w:rsidRDefault="00101B6E" w:rsidP="00101B6E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/>
        </w:rPr>
      </w:pPr>
    </w:p>
    <w:p w14:paraId="5927CA33" w14:textId="77777777" w:rsidR="00C0250C" w:rsidRPr="006A5543" w:rsidRDefault="00C0250C" w:rsidP="009D2E62">
      <w:pPr>
        <w:spacing w:line="360" w:lineRule="auto"/>
        <w:ind w:left="0" w:hanging="2"/>
        <w:jc w:val="center"/>
        <w:rPr>
          <w:rFonts w:ascii="Palatino Linotype" w:hAnsi="Palatino Linotype" w:cs="Palatino Linotype"/>
          <w:color w:val="000000"/>
        </w:rPr>
      </w:pPr>
      <w:r w:rsidRPr="006A5543">
        <w:rPr>
          <w:rFonts w:ascii="Palatino Linotype" w:hAnsi="Palatino Linotype" w:cs="Palatino Linotype"/>
          <w:b/>
          <w:color w:val="000000"/>
        </w:rPr>
        <w:lastRenderedPageBreak/>
        <w:t>3. Donazioni e composizione del Fondo</w:t>
      </w:r>
    </w:p>
    <w:p w14:paraId="6684E96E" w14:textId="0BB709F6" w:rsidR="00C0250C" w:rsidRPr="00FC2198" w:rsidRDefault="00C0250C" w:rsidP="009D2E62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FF0000"/>
        </w:rPr>
      </w:pPr>
      <w:r w:rsidRPr="006A5543">
        <w:rPr>
          <w:rFonts w:ascii="Palatino Linotype" w:hAnsi="Palatino Linotype" w:cs="Palatino Linotype"/>
          <w:color w:val="000000"/>
        </w:rPr>
        <w:t>La prima dotazione del Fondo è cos</w:t>
      </w:r>
      <w:r w:rsidR="00213310">
        <w:rPr>
          <w:rFonts w:ascii="Palatino Linotype" w:hAnsi="Palatino Linotype" w:cs="Palatino Linotype"/>
          <w:color w:val="000000"/>
        </w:rPr>
        <w:t>tit</w:t>
      </w:r>
      <w:r w:rsidR="00594B0F">
        <w:rPr>
          <w:rFonts w:ascii="Palatino Linotype" w:hAnsi="Palatino Linotype" w:cs="Palatino Linotype"/>
          <w:color w:val="000000"/>
        </w:rPr>
        <w:t>uita dalla somma di Euro</w:t>
      </w:r>
      <w:r w:rsidR="00FC2F73">
        <w:rPr>
          <w:rFonts w:ascii="Palatino Linotype" w:hAnsi="Palatino Linotype" w:cs="Palatino Linotype"/>
          <w:color w:val="000000"/>
        </w:rPr>
        <w:t xml:space="preserve"> 200.000,00</w:t>
      </w:r>
      <w:r w:rsidR="00BE4521">
        <w:rPr>
          <w:rFonts w:ascii="Palatino Linotype" w:hAnsi="Palatino Linotype" w:cs="Palatino Linotype"/>
          <w:color w:val="000000"/>
        </w:rPr>
        <w:t xml:space="preserve">, di cui Euro 100.000,00 provenienti da Fondazione Cariplo ed </w:t>
      </w:r>
      <w:r w:rsidR="000023CC">
        <w:rPr>
          <w:rFonts w:ascii="Palatino Linotype" w:hAnsi="Palatino Linotype" w:cs="Palatino Linotype"/>
          <w:color w:val="000000"/>
        </w:rPr>
        <w:t>E</w:t>
      </w:r>
      <w:r w:rsidR="00BE4521">
        <w:rPr>
          <w:rFonts w:ascii="Palatino Linotype" w:hAnsi="Palatino Linotype" w:cs="Palatino Linotype"/>
          <w:color w:val="000000"/>
        </w:rPr>
        <w:t>uro 100.000,00 messi a disposizione da Fondazione Comunitaria della Provincia di Cremona.</w:t>
      </w:r>
      <w:r w:rsidR="00491252">
        <w:rPr>
          <w:rFonts w:ascii="Palatino Linotype" w:hAnsi="Palatino Linotype" w:cs="Palatino Linotype"/>
          <w:color w:val="000000"/>
        </w:rPr>
        <w:t xml:space="preserve"> </w:t>
      </w:r>
    </w:p>
    <w:p w14:paraId="13FC182D" w14:textId="77777777" w:rsidR="00C0250C" w:rsidRPr="000023CC" w:rsidRDefault="00C0250C" w:rsidP="009D2E62">
      <w:pPr>
        <w:spacing w:line="360" w:lineRule="auto"/>
        <w:ind w:left="0" w:hanging="2"/>
        <w:jc w:val="both"/>
        <w:rPr>
          <w:rFonts w:ascii="Palatino Linotype" w:hAnsi="Palatino Linotype" w:cs="Palatino Linotype"/>
        </w:rPr>
      </w:pPr>
      <w:r w:rsidRPr="006A5543">
        <w:rPr>
          <w:rFonts w:ascii="Palatino Linotype" w:hAnsi="Palatino Linotype" w:cs="Palatino Linotype"/>
          <w:color w:val="000000"/>
        </w:rPr>
        <w:t xml:space="preserve">Il Fondo può ricevere donazioni e lasciti disposti da privati cittadini, enti e imprese che ne condividano le finalità. Qualunque persona, sia fisica sia giuridica, può effettuare donazioni a favore del Fondo. </w:t>
      </w:r>
      <w:r w:rsidR="005C4734" w:rsidRPr="000023CC">
        <w:rPr>
          <w:rFonts w:ascii="Palatino Linotype" w:hAnsi="Palatino Linotype" w:cs="Palatino Linotype"/>
        </w:rPr>
        <w:t xml:space="preserve">Resta in ogni caso impregiudicato il diritto della Fondazione a rifiutare le singole attribuzioni. </w:t>
      </w:r>
    </w:p>
    <w:p w14:paraId="49382973" w14:textId="77777777" w:rsidR="00C0250C" w:rsidRPr="006A5543" w:rsidRDefault="00C0250C" w:rsidP="009D2E62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/>
        </w:rPr>
      </w:pPr>
      <w:r w:rsidRPr="006A5543">
        <w:rPr>
          <w:rFonts w:ascii="Palatino Linotype" w:hAnsi="Palatino Linotype" w:cs="Palatino Linotype"/>
          <w:color w:val="000000"/>
        </w:rPr>
        <w:t>Tutte le attribuzioni e gli impegni a favore del Fondo sono irrevocabili una volta accettati dalla Fondazione.</w:t>
      </w:r>
    </w:p>
    <w:p w14:paraId="75DB1916" w14:textId="2CECB89A" w:rsidR="11472412" w:rsidRPr="00101B6E" w:rsidRDefault="5878C5B5" w:rsidP="00101B6E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FF0000"/>
        </w:rPr>
      </w:pPr>
      <w:r w:rsidRPr="496DEB71">
        <w:rPr>
          <w:rFonts w:ascii="Palatino Linotype" w:hAnsi="Palatino Linotype" w:cs="Palatino Linotype"/>
          <w:color w:val="000000" w:themeColor="text1"/>
        </w:rPr>
        <w:t xml:space="preserve">Il Fondo ha carattere </w:t>
      </w:r>
      <w:r w:rsidR="4F5997D0" w:rsidRPr="1E059FD9">
        <w:rPr>
          <w:rFonts w:ascii="Palatino Linotype" w:hAnsi="Palatino Linotype" w:cs="Palatino Linotype"/>
          <w:color w:val="000000" w:themeColor="text1"/>
        </w:rPr>
        <w:t xml:space="preserve">prevalentemente </w:t>
      </w:r>
      <w:r w:rsidRPr="496DEB71">
        <w:rPr>
          <w:rFonts w:ascii="Palatino Linotype" w:hAnsi="Palatino Linotype" w:cs="Palatino Linotype"/>
          <w:color w:val="000000" w:themeColor="text1"/>
        </w:rPr>
        <w:t xml:space="preserve">corrente: le risorse non vengono capitalizzate e sono interamente disponibili per il finanziamento diretto di </w:t>
      </w:r>
      <w:r w:rsidR="71693706" w:rsidRPr="1E059FD9">
        <w:rPr>
          <w:rFonts w:ascii="Palatino Linotype" w:hAnsi="Palatino Linotype" w:cs="Palatino Linotype"/>
          <w:color w:val="000000" w:themeColor="text1"/>
        </w:rPr>
        <w:t>iniziative</w:t>
      </w:r>
      <w:r w:rsidRPr="496DEB71">
        <w:rPr>
          <w:rFonts w:ascii="Palatino Linotype" w:hAnsi="Palatino Linotype" w:cs="Palatino Linotype"/>
          <w:color w:val="000000" w:themeColor="text1"/>
        </w:rPr>
        <w:t xml:space="preserve"> secondo le finalità di cui all’ art. 2. </w:t>
      </w:r>
      <w:r w:rsidRPr="496DEB71">
        <w:rPr>
          <w:rFonts w:ascii="Palatino Linotype" w:hAnsi="Palatino Linotype"/>
        </w:rPr>
        <w:t>I donatori possono comunque scegliere di destinare la propria donazione a</w:t>
      </w:r>
      <w:r w:rsidR="005D192C">
        <w:rPr>
          <w:rFonts w:ascii="Palatino Linotype" w:hAnsi="Palatino Linotype"/>
        </w:rPr>
        <w:t xml:space="preserve">d una sezione patrimoniale del </w:t>
      </w:r>
      <w:r w:rsidRPr="496DEB71">
        <w:rPr>
          <w:rFonts w:ascii="Palatino Linotype" w:hAnsi="Palatino Linotype"/>
        </w:rPr>
        <w:t>Fondo, esplicitando tale volontà nella causale del proprio versamento.</w:t>
      </w:r>
      <w:r w:rsidR="00FC2F73">
        <w:rPr>
          <w:rFonts w:ascii="Palatino Linotype" w:hAnsi="Palatino Linotype"/>
        </w:rPr>
        <w:t xml:space="preserve"> </w:t>
      </w:r>
      <w:r w:rsidR="42415497" w:rsidRPr="1E059FD9">
        <w:rPr>
          <w:rFonts w:ascii="Palatino Linotype" w:hAnsi="Palatino Linotype" w:cs="Palatino Linotype"/>
          <w:color w:val="000000" w:themeColor="text1"/>
        </w:rPr>
        <w:t>Il Fondo potrà articolarsi i</w:t>
      </w:r>
      <w:r w:rsidR="04AACA11" w:rsidRPr="1E059FD9">
        <w:rPr>
          <w:rFonts w:ascii="Palatino Linotype" w:hAnsi="Palatino Linotype" w:cs="Palatino Linotype"/>
          <w:color w:val="000000" w:themeColor="text1"/>
        </w:rPr>
        <w:t xml:space="preserve">n </w:t>
      </w:r>
      <w:r w:rsidR="3D493132" w:rsidRPr="1E059FD9">
        <w:rPr>
          <w:rFonts w:ascii="Palatino Linotype" w:hAnsi="Palatino Linotype" w:cs="Palatino Linotype"/>
          <w:color w:val="000000" w:themeColor="text1"/>
        </w:rPr>
        <w:t xml:space="preserve">fondi a destinazione mirata (es. </w:t>
      </w:r>
      <w:r w:rsidR="04AACA11" w:rsidRPr="1E059FD9">
        <w:rPr>
          <w:rFonts w:ascii="Palatino Linotype" w:hAnsi="Palatino Linotype" w:cs="Palatino Linotype"/>
          <w:color w:val="000000" w:themeColor="text1"/>
        </w:rPr>
        <w:t>s</w:t>
      </w:r>
      <w:r w:rsidR="43BC5235" w:rsidRPr="1E059FD9">
        <w:rPr>
          <w:rFonts w:ascii="Palatino Linotype" w:hAnsi="Palatino Linotype" w:cs="Palatino Linotype"/>
          <w:color w:val="000000" w:themeColor="text1"/>
        </w:rPr>
        <w:t>o</w:t>
      </w:r>
      <w:r w:rsidR="434D7DEB" w:rsidRPr="1E059FD9">
        <w:rPr>
          <w:rFonts w:ascii="Palatino Linotype" w:hAnsi="Palatino Linotype" w:cs="Palatino Linotype"/>
          <w:color w:val="000000" w:themeColor="text1"/>
        </w:rPr>
        <w:t>tt</w:t>
      </w:r>
      <w:r w:rsidR="43BC5235" w:rsidRPr="1E059FD9">
        <w:rPr>
          <w:rFonts w:ascii="Palatino Linotype" w:hAnsi="Palatino Linotype" w:cs="Palatino Linotype"/>
          <w:color w:val="000000" w:themeColor="text1"/>
        </w:rPr>
        <w:t>o</w:t>
      </w:r>
      <w:r w:rsidR="14200004" w:rsidRPr="1E059FD9">
        <w:rPr>
          <w:rFonts w:ascii="Palatino Linotype" w:hAnsi="Palatino Linotype" w:cs="Palatino Linotype"/>
          <w:color w:val="000000" w:themeColor="text1"/>
        </w:rPr>
        <w:t>fo</w:t>
      </w:r>
      <w:r w:rsidR="43BC5235" w:rsidRPr="1E059FD9">
        <w:rPr>
          <w:rFonts w:ascii="Palatino Linotype" w:hAnsi="Palatino Linotype" w:cs="Palatino Linotype"/>
          <w:color w:val="000000" w:themeColor="text1"/>
        </w:rPr>
        <w:t>ndi legati a specifici progetti</w:t>
      </w:r>
      <w:r w:rsidR="1231EA35" w:rsidRPr="1E059FD9">
        <w:rPr>
          <w:rFonts w:ascii="Palatino Linotype" w:hAnsi="Palatino Linotype" w:cs="Palatino Linotype"/>
          <w:color w:val="000000" w:themeColor="text1"/>
        </w:rPr>
        <w:t xml:space="preserve"> o</w:t>
      </w:r>
      <w:r w:rsidR="43BC5235" w:rsidRPr="1E059FD9">
        <w:rPr>
          <w:rFonts w:ascii="Palatino Linotype" w:hAnsi="Palatino Linotype" w:cs="Palatino Linotype"/>
          <w:color w:val="000000" w:themeColor="text1"/>
        </w:rPr>
        <w:t xml:space="preserve"> a singoli territori</w:t>
      </w:r>
      <w:r w:rsidR="3953B4D3" w:rsidRPr="1E059FD9">
        <w:rPr>
          <w:rFonts w:ascii="Palatino Linotype" w:hAnsi="Palatino Linotype" w:cs="Palatino Linotype"/>
          <w:color w:val="000000" w:themeColor="text1"/>
        </w:rPr>
        <w:t>)</w:t>
      </w:r>
      <w:r w:rsidR="3F30D34B" w:rsidRPr="1E059FD9">
        <w:rPr>
          <w:rFonts w:ascii="Palatino Linotype" w:hAnsi="Palatino Linotype" w:cs="Palatino Linotype"/>
          <w:color w:val="000000" w:themeColor="text1"/>
        </w:rPr>
        <w:t xml:space="preserve"> ed eventualmente accogliere </w:t>
      </w:r>
      <w:r w:rsidR="3205E1BD" w:rsidRPr="1E059FD9">
        <w:rPr>
          <w:rFonts w:ascii="Palatino Linotype" w:hAnsi="Palatino Linotype" w:cs="Palatino Linotype"/>
          <w:color w:val="000000" w:themeColor="text1"/>
        </w:rPr>
        <w:t>altri Fondi precedentemente creati</w:t>
      </w:r>
      <w:r w:rsidR="25E9C524" w:rsidRPr="1E059FD9">
        <w:rPr>
          <w:rFonts w:ascii="Palatino Linotype" w:hAnsi="Palatino Linotype" w:cs="Palatino Linotype"/>
          <w:color w:val="000000" w:themeColor="text1"/>
        </w:rPr>
        <w:t xml:space="preserve"> che abbiano obbiettivi e finalità coerenti con quelli del Fondo povertà.</w:t>
      </w:r>
    </w:p>
    <w:p w14:paraId="715E53B4" w14:textId="77777777" w:rsidR="00C0250C" w:rsidRPr="006A5543" w:rsidRDefault="00C0250C" w:rsidP="009D2E62">
      <w:pPr>
        <w:spacing w:line="360" w:lineRule="auto"/>
        <w:ind w:left="0" w:hanging="2"/>
        <w:jc w:val="center"/>
        <w:rPr>
          <w:rFonts w:ascii="Palatino Linotype" w:hAnsi="Palatino Linotype" w:cs="Palatino Linotype"/>
          <w:color w:val="000000"/>
        </w:rPr>
      </w:pPr>
      <w:r w:rsidRPr="006A5543">
        <w:rPr>
          <w:rFonts w:ascii="Palatino Linotype" w:hAnsi="Palatino Linotype" w:cs="Palatino Linotype"/>
          <w:b/>
          <w:color w:val="000000"/>
        </w:rPr>
        <w:t xml:space="preserve">4. Erogazione delle disponibilità </w:t>
      </w:r>
    </w:p>
    <w:p w14:paraId="4ABE2430" w14:textId="77777777" w:rsidR="00C0250C" w:rsidRDefault="00C0250C" w:rsidP="009D2E62">
      <w:pPr>
        <w:spacing w:line="360" w:lineRule="auto"/>
        <w:ind w:left="0" w:hanging="2"/>
        <w:jc w:val="both"/>
        <w:rPr>
          <w:rFonts w:ascii="Palatino Linotype" w:hAnsi="Palatino Linotype"/>
        </w:rPr>
      </w:pPr>
      <w:r w:rsidRPr="006A5543">
        <w:rPr>
          <w:rFonts w:ascii="Palatino Linotype" w:hAnsi="Palatino Linotype"/>
        </w:rPr>
        <w:t>I fondi della sezione corrente, nonché le</w:t>
      </w:r>
      <w:r w:rsidR="005D192C">
        <w:rPr>
          <w:rFonts w:ascii="Palatino Linotype" w:hAnsi="Palatino Linotype"/>
        </w:rPr>
        <w:t xml:space="preserve"> eventuali</w:t>
      </w:r>
      <w:r w:rsidRPr="006A5543">
        <w:rPr>
          <w:rFonts w:ascii="Palatino Linotype" w:hAnsi="Palatino Linotype"/>
        </w:rPr>
        <w:t xml:space="preserve"> rendite annue provenienti dalla sezione patrimoniale del Fondo</w:t>
      </w:r>
      <w:r w:rsidR="005D192C">
        <w:rPr>
          <w:rFonts w:ascii="Palatino Linotype" w:hAnsi="Palatino Linotype"/>
        </w:rPr>
        <w:t xml:space="preserve"> verranno destinati per il finanziamento delle </w:t>
      </w:r>
      <w:r w:rsidRPr="006A5543">
        <w:rPr>
          <w:rFonts w:ascii="Palatino Linotype" w:hAnsi="Palatino Linotype"/>
        </w:rPr>
        <w:t>iniziative aventi le finalità di cui al precedente articolo 2.</w:t>
      </w:r>
    </w:p>
    <w:p w14:paraId="03D0EDD2" w14:textId="77777777" w:rsidR="00101B6E" w:rsidRDefault="5878C5B5" w:rsidP="00101B6E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 w:themeColor="text1"/>
        </w:rPr>
      </w:pPr>
      <w:r w:rsidRPr="496DEB71">
        <w:rPr>
          <w:rFonts w:ascii="Palatino Linotype" w:hAnsi="Palatino Linotype" w:cs="Palatino Linotype"/>
          <w:color w:val="000000" w:themeColor="text1"/>
        </w:rPr>
        <w:t>L’assegnazione delle disponibilità è deliberata dal Consiglio di Amministrazione</w:t>
      </w:r>
      <w:r w:rsidR="193C9EE0" w:rsidRPr="1E059FD9">
        <w:rPr>
          <w:rFonts w:ascii="Palatino Linotype" w:hAnsi="Palatino Linotype" w:cs="Palatino Linotype"/>
          <w:color w:val="000000" w:themeColor="text1"/>
        </w:rPr>
        <w:t xml:space="preserve"> della Fondazione di Comunità</w:t>
      </w:r>
      <w:r w:rsidRPr="496DEB71">
        <w:rPr>
          <w:rFonts w:ascii="Palatino Linotype" w:hAnsi="Palatino Linotype" w:cs="Palatino Linotype"/>
          <w:color w:val="000000" w:themeColor="text1"/>
        </w:rPr>
        <w:t xml:space="preserve">, sulla base delle indicazioni del Comitato di </w:t>
      </w:r>
      <w:r w:rsidR="7A3B7B01" w:rsidRPr="1E059FD9">
        <w:rPr>
          <w:rFonts w:ascii="Palatino Linotype" w:hAnsi="Palatino Linotype" w:cs="Palatino Linotype"/>
          <w:color w:val="000000" w:themeColor="text1"/>
        </w:rPr>
        <w:t xml:space="preserve">Gestione del Fondo che </w:t>
      </w:r>
      <w:r w:rsidR="13D48988" w:rsidRPr="1E059FD9">
        <w:rPr>
          <w:rFonts w:ascii="Palatino Linotype" w:hAnsi="Palatino Linotype" w:cs="Palatino Linotype"/>
          <w:color w:val="000000" w:themeColor="text1"/>
        </w:rPr>
        <w:t xml:space="preserve">dovrà </w:t>
      </w:r>
      <w:r w:rsidR="7A3B7B01" w:rsidRPr="1E059FD9">
        <w:rPr>
          <w:rFonts w:ascii="Palatino Linotype" w:hAnsi="Palatino Linotype" w:cs="Palatino Linotype"/>
          <w:color w:val="000000" w:themeColor="text1"/>
        </w:rPr>
        <w:t>garanti</w:t>
      </w:r>
      <w:r w:rsidR="2BAA8B15" w:rsidRPr="1E059FD9">
        <w:rPr>
          <w:rFonts w:ascii="Palatino Linotype" w:hAnsi="Palatino Linotype" w:cs="Palatino Linotype"/>
          <w:color w:val="000000" w:themeColor="text1"/>
        </w:rPr>
        <w:t>re</w:t>
      </w:r>
      <w:r w:rsidR="7A3B7B01" w:rsidRPr="1E059FD9">
        <w:rPr>
          <w:rFonts w:ascii="Palatino Linotype" w:hAnsi="Palatino Linotype" w:cs="Palatino Linotype"/>
          <w:color w:val="000000" w:themeColor="text1"/>
        </w:rPr>
        <w:t xml:space="preserve"> una governance inclusiv</w:t>
      </w:r>
      <w:r w:rsidR="4C03ABED" w:rsidRPr="1E059FD9">
        <w:rPr>
          <w:rFonts w:ascii="Palatino Linotype" w:hAnsi="Palatino Linotype" w:cs="Palatino Linotype"/>
          <w:color w:val="000000" w:themeColor="text1"/>
        </w:rPr>
        <w:t>a, promuove</w:t>
      </w:r>
      <w:r w:rsidR="00E47928">
        <w:rPr>
          <w:rFonts w:ascii="Palatino Linotype" w:hAnsi="Palatino Linotype" w:cs="Palatino Linotype"/>
          <w:color w:val="000000" w:themeColor="text1"/>
        </w:rPr>
        <w:t>ndo</w:t>
      </w:r>
      <w:r w:rsidR="4C03ABED" w:rsidRPr="1E059FD9">
        <w:rPr>
          <w:rFonts w:ascii="Palatino Linotype" w:hAnsi="Palatino Linotype" w:cs="Palatino Linotype"/>
          <w:color w:val="000000" w:themeColor="text1"/>
        </w:rPr>
        <w:t xml:space="preserve"> il coinvolgimento del territorio e</w:t>
      </w:r>
      <w:r w:rsidR="0F3607F0" w:rsidRPr="1E059FD9">
        <w:rPr>
          <w:rFonts w:ascii="Palatino Linotype" w:hAnsi="Palatino Linotype" w:cs="Palatino Linotype"/>
          <w:color w:val="000000" w:themeColor="text1"/>
        </w:rPr>
        <w:t xml:space="preserve"> una</w:t>
      </w:r>
      <w:r w:rsidR="7A3B7B01" w:rsidRPr="1E059FD9">
        <w:rPr>
          <w:rFonts w:ascii="Palatino Linotype" w:hAnsi="Palatino Linotype" w:cs="Palatino Linotype"/>
          <w:color w:val="000000" w:themeColor="text1"/>
        </w:rPr>
        <w:t xml:space="preserve"> lettura del fenomeno povertà sul territorio di riferimento</w:t>
      </w:r>
      <w:r w:rsidR="23130140" w:rsidRPr="1E059FD9">
        <w:rPr>
          <w:rFonts w:ascii="Palatino Linotype" w:hAnsi="Palatino Linotype" w:cs="Palatino Linotype"/>
          <w:color w:val="000000" w:themeColor="text1"/>
        </w:rPr>
        <w:t>.</w:t>
      </w:r>
    </w:p>
    <w:p w14:paraId="196B4831" w14:textId="67CB783F" w:rsidR="0062143B" w:rsidRPr="00101B6E" w:rsidRDefault="008158F7" w:rsidP="00101B6E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 w:themeColor="text1"/>
        </w:rPr>
      </w:pPr>
      <w:r>
        <w:rPr>
          <w:rFonts w:ascii="Palatino Linotype" w:hAnsi="Palatino Linotype" w:cs="Palatino Linotype"/>
        </w:rPr>
        <w:lastRenderedPageBreak/>
        <w:t>Il Comitato di Gestione è</w:t>
      </w:r>
      <w:r w:rsidR="005958B2" w:rsidRPr="000023CC">
        <w:rPr>
          <w:rFonts w:ascii="Palatino Linotype" w:hAnsi="Palatino Linotype" w:cs="Palatino Linotype"/>
        </w:rPr>
        <w:t xml:space="preserve"> costituit</w:t>
      </w:r>
      <w:r w:rsidR="005958B2" w:rsidRPr="00031114">
        <w:rPr>
          <w:rFonts w:ascii="Palatino Linotype" w:hAnsi="Palatino Linotype" w:cs="Palatino Linotype"/>
        </w:rPr>
        <w:t>o da</w:t>
      </w:r>
      <w:r w:rsidR="005958B2" w:rsidRPr="000023CC">
        <w:rPr>
          <w:rFonts w:ascii="Palatino Linotype" w:hAnsi="Palatino Linotype" w:cs="Palatino Linotype"/>
        </w:rPr>
        <w:t xml:space="preserve"> </w:t>
      </w:r>
      <w:r w:rsidR="0062143B">
        <w:rPr>
          <w:rFonts w:ascii="Palatino Linotype" w:hAnsi="Palatino Linotype" w:cs="Palatino Linotype"/>
        </w:rPr>
        <w:t>sette</w:t>
      </w:r>
      <w:r w:rsidR="005958B2" w:rsidRPr="000023CC">
        <w:rPr>
          <w:rFonts w:ascii="Palatino Linotype" w:hAnsi="Palatino Linotype" w:cs="Palatino Linotype"/>
        </w:rPr>
        <w:t xml:space="preserve"> membri</w:t>
      </w:r>
      <w:r w:rsidR="0062143B">
        <w:rPr>
          <w:rFonts w:ascii="Palatino Linotype" w:hAnsi="Palatino Linotype" w:cs="Palatino Linotype"/>
        </w:rPr>
        <w:t>:</w:t>
      </w:r>
    </w:p>
    <w:p w14:paraId="1D4648A6" w14:textId="103F343D" w:rsidR="0062143B" w:rsidRDefault="0062143B" w:rsidP="0062143B">
      <w:pPr>
        <w:pStyle w:val="Paragrafoelenco"/>
        <w:numPr>
          <w:ilvl w:val="0"/>
          <w:numId w:val="3"/>
        </w:numPr>
        <w:spacing w:line="360" w:lineRule="auto"/>
        <w:ind w:leftChars="0" w:firstLineChars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Un membro indicato dalla Fondazione Comunitaria della Provincia di Cremona </w:t>
      </w:r>
      <w:r w:rsidR="0032658C">
        <w:rPr>
          <w:rFonts w:ascii="Palatino Linotype" w:hAnsi="Palatino Linotype" w:cs="Palatino Linotype"/>
        </w:rPr>
        <w:t>che presiede il Comitato di Gestione</w:t>
      </w:r>
    </w:p>
    <w:p w14:paraId="5C88485D" w14:textId="6F4A7BF1" w:rsidR="0062143B" w:rsidRDefault="0062143B" w:rsidP="0062143B">
      <w:pPr>
        <w:pStyle w:val="Paragrafoelenco"/>
        <w:numPr>
          <w:ilvl w:val="0"/>
          <w:numId w:val="3"/>
        </w:numPr>
        <w:spacing w:line="360" w:lineRule="auto"/>
        <w:ind w:leftChars="0" w:firstLineChars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Un membro indicato dalla Caritas di Cremona</w:t>
      </w:r>
    </w:p>
    <w:p w14:paraId="64F9F862" w14:textId="1781C26A" w:rsidR="005958B2" w:rsidRDefault="0062143B" w:rsidP="0062143B">
      <w:pPr>
        <w:pStyle w:val="Paragrafoelenco"/>
        <w:numPr>
          <w:ilvl w:val="0"/>
          <w:numId w:val="3"/>
        </w:numPr>
        <w:spacing w:line="360" w:lineRule="auto"/>
        <w:ind w:leftChars="0" w:firstLineChars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Un membro indicato dalla Caritas di Crema</w:t>
      </w:r>
      <w:r w:rsidR="005958B2" w:rsidRPr="0062143B">
        <w:rPr>
          <w:rFonts w:ascii="Palatino Linotype" w:hAnsi="Palatino Linotype" w:cs="Palatino Linotype"/>
        </w:rPr>
        <w:t xml:space="preserve"> </w:t>
      </w:r>
    </w:p>
    <w:p w14:paraId="14F07C1B" w14:textId="723CEAB6" w:rsidR="0062143B" w:rsidRDefault="0062143B" w:rsidP="0062143B">
      <w:pPr>
        <w:pStyle w:val="Paragrafoelenco"/>
        <w:numPr>
          <w:ilvl w:val="0"/>
          <w:numId w:val="3"/>
        </w:numPr>
        <w:spacing w:line="360" w:lineRule="auto"/>
        <w:ind w:leftChars="0" w:firstLineChars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Un membro indicato da Confcooperative Cremona</w:t>
      </w:r>
    </w:p>
    <w:p w14:paraId="5110D961" w14:textId="4EFDA2A4" w:rsidR="0062143B" w:rsidRDefault="0062143B" w:rsidP="0062143B">
      <w:pPr>
        <w:pStyle w:val="Paragrafoelenco"/>
        <w:numPr>
          <w:ilvl w:val="0"/>
          <w:numId w:val="3"/>
        </w:numPr>
        <w:spacing w:line="360" w:lineRule="auto"/>
        <w:ind w:leftChars="0" w:firstLineChars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Un membro indicato dalla Provincia di Cremona</w:t>
      </w:r>
    </w:p>
    <w:p w14:paraId="757FE555" w14:textId="2F54536A" w:rsidR="0062143B" w:rsidRDefault="0062143B" w:rsidP="0062143B">
      <w:pPr>
        <w:pStyle w:val="Paragrafoelenco"/>
        <w:numPr>
          <w:ilvl w:val="0"/>
          <w:numId w:val="3"/>
        </w:numPr>
        <w:spacing w:line="360" w:lineRule="auto"/>
        <w:ind w:leftChars="0" w:firstLineChars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Un membro indicato da CSV</w:t>
      </w:r>
    </w:p>
    <w:p w14:paraId="735558CC" w14:textId="1CC0E9C4" w:rsidR="0062143B" w:rsidRPr="0062143B" w:rsidRDefault="0062143B" w:rsidP="0062143B">
      <w:pPr>
        <w:pStyle w:val="Paragrafoelenco"/>
        <w:numPr>
          <w:ilvl w:val="0"/>
          <w:numId w:val="3"/>
        </w:numPr>
        <w:spacing w:line="360" w:lineRule="auto"/>
        <w:ind w:leftChars="0" w:firstLineChars="0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Un membro quale rappresentante dei donatori</w:t>
      </w:r>
    </w:p>
    <w:p w14:paraId="1C5BD026" w14:textId="77777777" w:rsidR="004318AC" w:rsidRPr="000023CC" w:rsidRDefault="004318AC" w:rsidP="004318AC">
      <w:pPr>
        <w:spacing w:line="360" w:lineRule="auto"/>
        <w:ind w:leftChars="0" w:left="0" w:firstLineChars="0" w:firstLine="0"/>
        <w:jc w:val="both"/>
        <w:rPr>
          <w:rFonts w:ascii="Palatino Linotype" w:hAnsi="Palatino Linotype" w:cs="Palatino Linotype"/>
          <w:color w:val="000000"/>
        </w:rPr>
      </w:pPr>
      <w:r>
        <w:rPr>
          <w:rFonts w:ascii="Palatino Linotype" w:hAnsi="Palatino Linotype" w:cs="Palatino Linotype"/>
          <w:color w:val="000000"/>
        </w:rPr>
        <w:t>Fungerà da segretario del Comitato di Gestione un dipendente della Fondazione Comunitaria designato dal suo Segretario.</w:t>
      </w:r>
    </w:p>
    <w:p w14:paraId="027FB527" w14:textId="0B6D2BCD" w:rsidR="00520F7A" w:rsidRPr="000023CC" w:rsidRDefault="00520F7A" w:rsidP="009D2E62">
      <w:pPr>
        <w:spacing w:line="360" w:lineRule="auto"/>
        <w:ind w:left="0" w:hanging="2"/>
        <w:jc w:val="both"/>
        <w:rPr>
          <w:rFonts w:ascii="Palatino Linotype" w:hAnsi="Palatino Linotype" w:cs="Palatino Linotype"/>
        </w:rPr>
      </w:pPr>
      <w:r w:rsidRPr="000023CC">
        <w:rPr>
          <w:rFonts w:ascii="Palatino Linotype" w:hAnsi="Palatino Linotype" w:cs="Palatino Linotype"/>
        </w:rPr>
        <w:t>Il Comitato di Gestione potrà proporre all’approvazione del Consiglio di Amministrazione della Fondazione Comunitaria il coinvolgimento nel Comitato stesso di altri soggetti del territorio impegnati nel contrasto alla povertà.</w:t>
      </w:r>
      <w:r w:rsidR="00BB5D55">
        <w:rPr>
          <w:rFonts w:ascii="Palatino Linotype" w:hAnsi="Palatino Linotype" w:cs="Palatino Linotype"/>
        </w:rPr>
        <w:t xml:space="preserve"> </w:t>
      </w:r>
      <w:r w:rsidR="00BB5D55" w:rsidRPr="00BB5D55">
        <w:rPr>
          <w:rFonts w:ascii="Palatino Linotype" w:hAnsi="Palatino Linotype" w:cs="Palatino Linotype"/>
        </w:rPr>
        <w:t>Al Comitato di Gestione del Fondo potrà eventualmente partecipare anche un membro indicato da Fondazione Cariplo.</w:t>
      </w:r>
    </w:p>
    <w:p w14:paraId="78555D0D" w14:textId="148721DB" w:rsidR="00C0250C" w:rsidRPr="006A5543" w:rsidRDefault="00C0250C" w:rsidP="009D2E62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/>
        </w:rPr>
      </w:pPr>
      <w:r w:rsidRPr="4259B8CF">
        <w:rPr>
          <w:rFonts w:ascii="Palatino Linotype" w:hAnsi="Palatino Linotype" w:cs="Palatino Linotype"/>
          <w:color w:val="000000" w:themeColor="text1"/>
        </w:rPr>
        <w:t xml:space="preserve">Il Comitato di </w:t>
      </w:r>
      <w:r w:rsidR="2CA219CD" w:rsidRPr="4259B8CF">
        <w:rPr>
          <w:rFonts w:ascii="Palatino Linotype" w:hAnsi="Palatino Linotype" w:cs="Palatino Linotype"/>
          <w:color w:val="000000" w:themeColor="text1"/>
        </w:rPr>
        <w:t>Gestione</w:t>
      </w:r>
      <w:r w:rsidRPr="4259B8CF">
        <w:rPr>
          <w:rFonts w:ascii="Palatino Linotype" w:hAnsi="Palatino Linotype" w:cs="Palatino Linotype"/>
          <w:color w:val="000000" w:themeColor="text1"/>
        </w:rPr>
        <w:t xml:space="preserve"> </w:t>
      </w:r>
      <w:r w:rsidR="00BB5D55">
        <w:rPr>
          <w:rFonts w:ascii="Palatino Linotype" w:hAnsi="Palatino Linotype" w:cs="Palatino Linotype"/>
          <w:color w:val="000000" w:themeColor="text1"/>
        </w:rPr>
        <w:t>è valid</w:t>
      </w:r>
      <w:r w:rsidR="00EF4853">
        <w:rPr>
          <w:rFonts w:ascii="Palatino Linotype" w:hAnsi="Palatino Linotype" w:cs="Palatino Linotype"/>
          <w:color w:val="000000" w:themeColor="text1"/>
        </w:rPr>
        <w:t xml:space="preserve">o se sono presenti più della maggioranza dei membri e </w:t>
      </w:r>
      <w:r w:rsidRPr="4259B8CF">
        <w:rPr>
          <w:rFonts w:ascii="Palatino Linotype" w:hAnsi="Palatino Linotype" w:cs="Palatino Linotype"/>
          <w:color w:val="000000" w:themeColor="text1"/>
        </w:rPr>
        <w:t>delibera a maggioranza assoluta</w:t>
      </w:r>
      <w:r w:rsidR="00EF4853">
        <w:rPr>
          <w:rFonts w:ascii="Palatino Linotype" w:hAnsi="Palatino Linotype" w:cs="Palatino Linotype"/>
          <w:color w:val="000000" w:themeColor="text1"/>
        </w:rPr>
        <w:t xml:space="preserve"> dei presenti</w:t>
      </w:r>
      <w:r w:rsidRPr="4259B8CF">
        <w:rPr>
          <w:rFonts w:ascii="Palatino Linotype" w:hAnsi="Palatino Linotype" w:cs="Palatino Linotype"/>
          <w:color w:val="000000" w:themeColor="text1"/>
        </w:rPr>
        <w:t xml:space="preserve">. </w:t>
      </w:r>
      <w:r w:rsidR="7F32296B" w:rsidRPr="4259B8CF">
        <w:rPr>
          <w:rFonts w:ascii="Palatino Linotype" w:hAnsi="Palatino Linotype" w:cs="Palatino Linotype"/>
          <w:color w:val="000000" w:themeColor="text1"/>
        </w:rPr>
        <w:t>Le</w:t>
      </w:r>
      <w:r w:rsidRPr="4259B8CF">
        <w:rPr>
          <w:rFonts w:ascii="Palatino Linotype" w:hAnsi="Palatino Linotype" w:cs="Palatino Linotype"/>
          <w:color w:val="000000" w:themeColor="text1"/>
        </w:rPr>
        <w:t xml:space="preserve"> riunioni </w:t>
      </w:r>
      <w:r w:rsidR="7F32296B" w:rsidRPr="4259B8CF">
        <w:rPr>
          <w:rFonts w:ascii="Palatino Linotype" w:hAnsi="Palatino Linotype" w:cs="Palatino Linotype"/>
          <w:color w:val="000000" w:themeColor="text1"/>
        </w:rPr>
        <w:t>del Comitato di Gestione</w:t>
      </w:r>
      <w:r w:rsidRPr="4259B8CF">
        <w:rPr>
          <w:rFonts w:ascii="Palatino Linotype" w:hAnsi="Palatino Linotype" w:cs="Palatino Linotype"/>
          <w:color w:val="000000" w:themeColor="text1"/>
        </w:rPr>
        <w:t xml:space="preserve"> possono realizzarsi con l’utilizzo di strumenti informatici. </w:t>
      </w:r>
    </w:p>
    <w:p w14:paraId="7DDFAB4A" w14:textId="77777777" w:rsidR="00C0250C" w:rsidRPr="006A5543" w:rsidRDefault="00C0250C" w:rsidP="009D2E62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/>
        </w:rPr>
      </w:pPr>
      <w:r w:rsidRPr="1E059FD9">
        <w:rPr>
          <w:rFonts w:ascii="Palatino Linotype" w:hAnsi="Palatino Linotype" w:cs="Palatino Linotype"/>
          <w:color w:val="000000" w:themeColor="text1"/>
        </w:rPr>
        <w:t>L’erogazione dei contributi potrà avvenire in qualsiasi momento, anche più volte nel corso dell’anno, nei limiti delle somme disponibili.</w:t>
      </w:r>
    </w:p>
    <w:p w14:paraId="08BB387D" w14:textId="77777777" w:rsidR="00491252" w:rsidRPr="00061B61" w:rsidRDefault="00491252" w:rsidP="2DF90CF5">
      <w:pPr>
        <w:spacing w:line="360" w:lineRule="auto"/>
        <w:ind w:left="0" w:hanging="2"/>
        <w:jc w:val="both"/>
        <w:rPr>
          <w:rFonts w:ascii="Palatino Linotype" w:hAnsi="Palatino Linotype" w:cs="Palatino Linotype"/>
        </w:rPr>
      </w:pPr>
      <w:r w:rsidRPr="00061B61">
        <w:rPr>
          <w:rFonts w:ascii="Palatino Linotype" w:hAnsi="Palatino Linotype" w:cs="Palatino Linotype"/>
        </w:rPr>
        <w:t>Il Fondo potrà eventualmente usufruire di ulteriori sostegni economici da parte di Fondazione Cariplo per iniziative specificamente indirizzate al contrasto delle povertà, previo confronto con gli Uffici della Fondazione predetta e conseguente delibera del C</w:t>
      </w:r>
      <w:r w:rsidR="00061B61" w:rsidRPr="00061B61">
        <w:rPr>
          <w:rFonts w:ascii="Palatino Linotype" w:hAnsi="Palatino Linotype" w:cs="Palatino Linotype"/>
        </w:rPr>
        <w:t xml:space="preserve">onsiglio </w:t>
      </w:r>
      <w:r w:rsidRPr="00061B61">
        <w:rPr>
          <w:rFonts w:ascii="Palatino Linotype" w:hAnsi="Palatino Linotype" w:cs="Palatino Linotype"/>
        </w:rPr>
        <w:t>d</w:t>
      </w:r>
      <w:r w:rsidR="00061B61" w:rsidRPr="00061B61">
        <w:rPr>
          <w:rFonts w:ascii="Palatino Linotype" w:hAnsi="Palatino Linotype" w:cs="Palatino Linotype"/>
        </w:rPr>
        <w:t xml:space="preserve">i </w:t>
      </w:r>
      <w:r w:rsidRPr="00061B61">
        <w:rPr>
          <w:rFonts w:ascii="Palatino Linotype" w:hAnsi="Palatino Linotype" w:cs="Palatino Linotype"/>
        </w:rPr>
        <w:t>A</w:t>
      </w:r>
      <w:r w:rsidR="00061B61" w:rsidRPr="00061B61">
        <w:rPr>
          <w:rFonts w:ascii="Palatino Linotype" w:hAnsi="Palatino Linotype" w:cs="Palatino Linotype"/>
        </w:rPr>
        <w:t>mministrazione.</w:t>
      </w:r>
    </w:p>
    <w:p w14:paraId="1172B79B" w14:textId="77777777" w:rsidR="00C0250C" w:rsidRDefault="00C0250C" w:rsidP="009D2E62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 w:themeColor="text1"/>
        </w:rPr>
      </w:pPr>
      <w:r w:rsidRPr="1E059FD9">
        <w:rPr>
          <w:rFonts w:ascii="Palatino Linotype" w:hAnsi="Palatino Linotype" w:cs="Palatino Linotype"/>
          <w:color w:val="000000" w:themeColor="text1"/>
        </w:rPr>
        <w:t xml:space="preserve">L’ente beneficiario delle erogazioni si impegna a </w:t>
      </w:r>
      <w:r w:rsidR="639976B3" w:rsidRPr="1E059FD9">
        <w:rPr>
          <w:rFonts w:ascii="Palatino Linotype" w:hAnsi="Palatino Linotype" w:cs="Palatino Linotype"/>
          <w:color w:val="000000" w:themeColor="text1"/>
        </w:rPr>
        <w:t>dare evidenza della provenienza delle riso</w:t>
      </w:r>
      <w:r w:rsidR="569513CC" w:rsidRPr="1E059FD9">
        <w:rPr>
          <w:rFonts w:ascii="Palatino Linotype" w:hAnsi="Palatino Linotype" w:cs="Palatino Linotype"/>
          <w:color w:val="000000" w:themeColor="text1"/>
        </w:rPr>
        <w:t>rse dal predetto Fondo e</w:t>
      </w:r>
      <w:r w:rsidRPr="1E059FD9">
        <w:rPr>
          <w:rFonts w:ascii="Palatino Linotype" w:hAnsi="Palatino Linotype" w:cs="Palatino Linotype"/>
          <w:color w:val="000000" w:themeColor="text1"/>
        </w:rPr>
        <w:t xml:space="preserve"> a presentare una rendicontazione economica e qualitativa delle attività sostenute con le risorse derivanti dal Fondo. </w:t>
      </w:r>
      <w:r w:rsidRPr="1E059FD9">
        <w:rPr>
          <w:rFonts w:ascii="Palatino Linotype" w:hAnsi="Palatino Linotype" w:cs="Palatino Linotype"/>
          <w:color w:val="000000" w:themeColor="text1"/>
        </w:rPr>
        <w:lastRenderedPageBreak/>
        <w:t xml:space="preserve">La Fondazione avrà il compito di verificare che l’assegnazione dei contributi avvenga nel rispetto </w:t>
      </w:r>
      <w:r w:rsidR="2036EFBD" w:rsidRPr="1E059FD9">
        <w:rPr>
          <w:rFonts w:ascii="Palatino Linotype" w:hAnsi="Palatino Linotype" w:cs="Palatino Linotype"/>
          <w:color w:val="000000" w:themeColor="text1"/>
        </w:rPr>
        <w:t>de</w:t>
      </w:r>
      <w:r w:rsidR="02C511CA" w:rsidRPr="1E059FD9">
        <w:rPr>
          <w:rFonts w:ascii="Palatino Linotype" w:hAnsi="Palatino Linotype" w:cs="Palatino Linotype"/>
          <w:color w:val="000000" w:themeColor="text1"/>
        </w:rPr>
        <w:t xml:space="preserve">lle finalità del Fondo e </w:t>
      </w:r>
      <w:r w:rsidRPr="1E059FD9">
        <w:rPr>
          <w:rFonts w:ascii="Palatino Linotype" w:hAnsi="Palatino Linotype" w:cs="Palatino Linotype"/>
          <w:color w:val="000000" w:themeColor="text1"/>
        </w:rPr>
        <w:t xml:space="preserve">della normativa vigente. La destinazione delle erogazioni deve in ogni caso essere conforme allo Statuto e </w:t>
      </w:r>
      <w:r w:rsidR="314C493D" w:rsidRPr="1E059FD9">
        <w:rPr>
          <w:rFonts w:ascii="Palatino Linotype" w:hAnsi="Palatino Linotype" w:cs="Palatino Linotype"/>
          <w:color w:val="000000" w:themeColor="text1"/>
        </w:rPr>
        <w:t>delle eventuali</w:t>
      </w:r>
      <w:r w:rsidRPr="1E059FD9">
        <w:rPr>
          <w:rFonts w:ascii="Palatino Linotype" w:hAnsi="Palatino Linotype" w:cs="Palatino Linotype"/>
          <w:color w:val="000000" w:themeColor="text1"/>
        </w:rPr>
        <w:t xml:space="preserve"> alle Linee Guida delle Attività Erogative della Fondazione.</w:t>
      </w:r>
    </w:p>
    <w:p w14:paraId="3808EA69" w14:textId="29FB68B5" w:rsidR="004E53DA" w:rsidRPr="00101B6E" w:rsidRDefault="00520F7A" w:rsidP="00101B6E">
      <w:pPr>
        <w:spacing w:line="360" w:lineRule="auto"/>
        <w:ind w:left="0" w:hanging="2"/>
        <w:jc w:val="both"/>
        <w:rPr>
          <w:rFonts w:ascii="Palatino Linotype" w:hAnsi="Palatino Linotype" w:cs="Palatino Linotype"/>
        </w:rPr>
      </w:pPr>
      <w:r w:rsidRPr="000023CC">
        <w:rPr>
          <w:rFonts w:ascii="Palatino Linotype" w:hAnsi="Palatino Linotype" w:cs="Palatino Linotype"/>
        </w:rPr>
        <w:t>Il Presidente della Fonda</w:t>
      </w:r>
      <w:r w:rsidR="005958B2" w:rsidRPr="000023CC">
        <w:rPr>
          <w:rFonts w:ascii="Palatino Linotype" w:hAnsi="Palatino Linotype" w:cs="Palatino Linotype"/>
        </w:rPr>
        <w:t xml:space="preserve">zione riunisce </w:t>
      </w:r>
      <w:r w:rsidR="004C5E4B">
        <w:rPr>
          <w:rFonts w:ascii="Palatino Linotype" w:hAnsi="Palatino Linotype" w:cs="Palatino Linotype"/>
        </w:rPr>
        <w:t>almeno</w:t>
      </w:r>
      <w:r w:rsidR="00FF615C">
        <w:rPr>
          <w:rFonts w:ascii="Palatino Linotype" w:hAnsi="Palatino Linotype" w:cs="Palatino Linotype"/>
        </w:rPr>
        <w:t xml:space="preserve"> una volta all’anno </w:t>
      </w:r>
      <w:r w:rsidR="00E55805">
        <w:rPr>
          <w:rFonts w:ascii="Palatino Linotype" w:hAnsi="Palatino Linotype" w:cs="Palatino Linotype"/>
        </w:rPr>
        <w:t>il Comitato di Gestione,</w:t>
      </w:r>
      <w:r w:rsidR="008B7E5A">
        <w:rPr>
          <w:rFonts w:ascii="Palatino Linotype" w:hAnsi="Palatino Linotype" w:cs="Palatino Linotype"/>
        </w:rPr>
        <w:t xml:space="preserve"> </w:t>
      </w:r>
      <w:r w:rsidR="00B068BB">
        <w:rPr>
          <w:rFonts w:ascii="Palatino Linotype" w:hAnsi="Palatino Linotype" w:cs="Palatino Linotype"/>
        </w:rPr>
        <w:t xml:space="preserve">per valutare l’andamento </w:t>
      </w:r>
      <w:r w:rsidR="00FE6821">
        <w:rPr>
          <w:rFonts w:ascii="Palatino Linotype" w:hAnsi="Palatino Linotype" w:cs="Palatino Linotype"/>
        </w:rPr>
        <w:t>e</w:t>
      </w:r>
      <w:r w:rsidRPr="000023CC">
        <w:rPr>
          <w:rFonts w:ascii="Palatino Linotype" w:hAnsi="Palatino Linotype" w:cs="Palatino Linotype"/>
        </w:rPr>
        <w:t xml:space="preserve"> gli orientamenti strategici de</w:t>
      </w:r>
      <w:r w:rsidR="00195989">
        <w:rPr>
          <w:rFonts w:ascii="Palatino Linotype" w:hAnsi="Palatino Linotype" w:cs="Palatino Linotype"/>
        </w:rPr>
        <w:t xml:space="preserve">l Fondo </w:t>
      </w:r>
      <w:r w:rsidRPr="000023CC">
        <w:rPr>
          <w:rFonts w:ascii="Palatino Linotype" w:hAnsi="Palatino Linotype" w:cs="Palatino Linotype"/>
        </w:rPr>
        <w:t xml:space="preserve">e monitorare le attività progettuali di contrasto alla povertà.   </w:t>
      </w:r>
    </w:p>
    <w:p w14:paraId="49158CBE" w14:textId="77777777" w:rsidR="00C0250C" w:rsidRPr="006A5543" w:rsidRDefault="7AF43913" w:rsidP="009D2E62">
      <w:pPr>
        <w:spacing w:line="360" w:lineRule="auto"/>
        <w:ind w:left="0" w:hanging="2"/>
        <w:jc w:val="center"/>
        <w:rPr>
          <w:rFonts w:ascii="Palatino Linotype" w:hAnsi="Palatino Linotype" w:cs="Palatino Linotype"/>
          <w:b/>
          <w:color w:val="000000"/>
        </w:rPr>
      </w:pPr>
      <w:r w:rsidRPr="695FF3D7">
        <w:rPr>
          <w:rFonts w:ascii="Palatino Linotype" w:hAnsi="Palatino Linotype" w:cs="Palatino Linotype"/>
          <w:b/>
          <w:bCs/>
          <w:color w:val="000000" w:themeColor="text1"/>
        </w:rPr>
        <w:t>5</w:t>
      </w:r>
      <w:r w:rsidR="5878C5B5" w:rsidRPr="1E059FD9">
        <w:rPr>
          <w:rFonts w:ascii="Palatino Linotype" w:hAnsi="Palatino Linotype" w:cs="Palatino Linotype"/>
          <w:b/>
          <w:bCs/>
          <w:color w:val="000000" w:themeColor="text1"/>
        </w:rPr>
        <w:t>. Costi di gestione</w:t>
      </w:r>
    </w:p>
    <w:p w14:paraId="5AC5439E" w14:textId="77777777" w:rsidR="3D974ED5" w:rsidRDefault="7F8F8346" w:rsidP="2DF90CF5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 w:themeColor="text1"/>
        </w:rPr>
      </w:pPr>
      <w:r w:rsidRPr="1E059FD9">
        <w:rPr>
          <w:rFonts w:ascii="Palatino Linotype" w:hAnsi="Palatino Linotype" w:cs="Palatino Linotype"/>
          <w:color w:val="000000" w:themeColor="text1"/>
        </w:rPr>
        <w:t>Le spese amministrative del Fondo rientreranno nelle spese gestionali</w:t>
      </w:r>
      <w:r w:rsidR="3125B492" w:rsidRPr="1E059FD9">
        <w:rPr>
          <w:rFonts w:ascii="Palatino Linotype" w:hAnsi="Palatino Linotype" w:cs="Palatino Linotype"/>
          <w:color w:val="000000" w:themeColor="text1"/>
        </w:rPr>
        <w:t xml:space="preserve"> della Fondazione.</w:t>
      </w:r>
    </w:p>
    <w:p w14:paraId="5CBFE222" w14:textId="77777777" w:rsidR="00C0250C" w:rsidRPr="003F2998" w:rsidRDefault="396234A7" w:rsidP="1E059FD9">
      <w:pPr>
        <w:spacing w:line="360" w:lineRule="auto"/>
        <w:ind w:left="0" w:hanging="2"/>
        <w:jc w:val="both"/>
        <w:rPr>
          <w:rFonts w:ascii="Palatino Linotype" w:hAnsi="Palatino Linotype"/>
        </w:rPr>
      </w:pPr>
      <w:r w:rsidRPr="1E059FD9">
        <w:rPr>
          <w:rFonts w:ascii="Palatino Linotype" w:hAnsi="Palatino Linotype" w:cs="Palatino Linotype"/>
          <w:color w:val="000000" w:themeColor="text1"/>
        </w:rPr>
        <w:t>Nel caso di erogazioni</w:t>
      </w:r>
      <w:r w:rsidR="004E53DA">
        <w:rPr>
          <w:rFonts w:ascii="Palatino Linotype" w:hAnsi="Palatino Linotype" w:cs="Palatino Linotype"/>
          <w:color w:val="000000" w:themeColor="text1"/>
        </w:rPr>
        <w:t xml:space="preserve"> </w:t>
      </w:r>
      <w:r w:rsidR="0A859219" w:rsidRPr="1E059FD9">
        <w:rPr>
          <w:rFonts w:ascii="Palatino Linotype" w:hAnsi="Palatino Linotype"/>
        </w:rPr>
        <w:t>destinate al</w:t>
      </w:r>
      <w:r w:rsidR="005B618E">
        <w:rPr>
          <w:rFonts w:ascii="Palatino Linotype" w:hAnsi="Palatino Linotype"/>
        </w:rPr>
        <w:t>la sezione patrimoniale del Fondo</w:t>
      </w:r>
      <w:r w:rsidR="0A859219" w:rsidRPr="1E059FD9">
        <w:rPr>
          <w:rFonts w:ascii="Palatino Linotype" w:hAnsi="Palatino Linotype"/>
        </w:rPr>
        <w:t xml:space="preserve">, </w:t>
      </w:r>
      <w:r w:rsidR="6C26A202" w:rsidRPr="1E059FD9">
        <w:rPr>
          <w:rFonts w:ascii="Palatino Linotype" w:hAnsi="Palatino Linotype"/>
        </w:rPr>
        <w:t>l</w:t>
      </w:r>
      <w:r w:rsidR="00C0250C" w:rsidRPr="1E059FD9">
        <w:rPr>
          <w:rFonts w:ascii="Palatino Linotype" w:hAnsi="Palatino Linotype"/>
        </w:rPr>
        <w:t>’amministrazione</w:t>
      </w:r>
      <w:r w:rsidR="00C0250C" w:rsidRPr="003F2998">
        <w:rPr>
          <w:rFonts w:ascii="Palatino Linotype" w:hAnsi="Palatino Linotype"/>
        </w:rPr>
        <w:t xml:space="preserve"> del capitale è effettuata dalla Fondazione nell’ambito della gestione generale del proprio patrimonio, sentite eventualmente le indicazioni </w:t>
      </w:r>
      <w:r w:rsidR="00C0250C" w:rsidRPr="00EB3251">
        <w:rPr>
          <w:rFonts w:ascii="Palatino Linotype" w:hAnsi="Palatino Linotype"/>
        </w:rPr>
        <w:t xml:space="preserve">del Comitato di </w:t>
      </w:r>
      <w:r w:rsidR="65D3563C" w:rsidRPr="1E059FD9">
        <w:rPr>
          <w:rFonts w:ascii="Palatino Linotype" w:hAnsi="Palatino Linotype"/>
        </w:rPr>
        <w:t>Gestione</w:t>
      </w:r>
      <w:r w:rsidR="00C0250C" w:rsidRPr="00EB3251">
        <w:rPr>
          <w:rFonts w:ascii="Palatino Linotype" w:hAnsi="Palatino Linotype"/>
        </w:rPr>
        <w:t xml:space="preserve"> del Fondo.</w:t>
      </w:r>
      <w:r w:rsidR="00A67FD4">
        <w:rPr>
          <w:rFonts w:ascii="Palatino Linotype" w:hAnsi="Palatino Linotype"/>
        </w:rPr>
        <w:t xml:space="preserve"> </w:t>
      </w:r>
    </w:p>
    <w:p w14:paraId="365D9615" w14:textId="7DA12452" w:rsidR="00C0250C" w:rsidRPr="00101B6E" w:rsidRDefault="00C0250C" w:rsidP="00101B6E">
      <w:pPr>
        <w:spacing w:line="288" w:lineRule="auto"/>
        <w:ind w:left="0" w:hanging="2"/>
        <w:jc w:val="both"/>
        <w:rPr>
          <w:rFonts w:ascii="Palatino Linotype" w:hAnsi="Palatino Linotype"/>
        </w:rPr>
      </w:pPr>
      <w:r w:rsidRPr="003F2998">
        <w:rPr>
          <w:rFonts w:ascii="Palatino Linotype" w:hAnsi="Palatino Linotype"/>
        </w:rPr>
        <w:t>A chiusura di ciascun esercizio la Fondazione attribuirà al Fondo la quota parte degli interessi maturati nell’anno</w:t>
      </w:r>
      <w:r>
        <w:rPr>
          <w:rFonts w:ascii="Palatino Linotype" w:hAnsi="Palatino Linotype"/>
        </w:rPr>
        <w:t xml:space="preserve"> sulla parte patrimoniale</w:t>
      </w:r>
      <w:r w:rsidRPr="003F2998">
        <w:rPr>
          <w:rFonts w:ascii="Palatino Linotype" w:hAnsi="Palatino Linotype"/>
        </w:rPr>
        <w:t xml:space="preserve">, comunicando </w:t>
      </w:r>
      <w:r w:rsidRPr="00EB3251">
        <w:rPr>
          <w:rFonts w:ascii="Palatino Linotype" w:hAnsi="Palatino Linotype"/>
        </w:rPr>
        <w:t xml:space="preserve">al Comitato di </w:t>
      </w:r>
      <w:r w:rsidR="5F2A2382" w:rsidRPr="1E059FD9">
        <w:rPr>
          <w:rFonts w:ascii="Palatino Linotype" w:hAnsi="Palatino Linotype"/>
        </w:rPr>
        <w:t>Gestione</w:t>
      </w:r>
      <w:r w:rsidR="004E53DA">
        <w:rPr>
          <w:rFonts w:ascii="Palatino Linotype" w:hAnsi="Palatino Linotype"/>
        </w:rPr>
        <w:t xml:space="preserve"> </w:t>
      </w:r>
      <w:r w:rsidRPr="003F2998">
        <w:rPr>
          <w:rFonts w:ascii="Palatino Linotype" w:hAnsi="Palatino Linotype"/>
        </w:rPr>
        <w:t xml:space="preserve">l’entità dell’importo di cui esso dovrà proporre la destinazione. </w:t>
      </w:r>
    </w:p>
    <w:p w14:paraId="3F538556" w14:textId="77777777" w:rsidR="00C0250C" w:rsidRDefault="0ECE6474" w:rsidP="5FC17292">
      <w:pPr>
        <w:spacing w:line="360" w:lineRule="auto"/>
        <w:ind w:left="0" w:hanging="2"/>
        <w:jc w:val="center"/>
        <w:rPr>
          <w:rFonts w:ascii="Palatino Linotype" w:hAnsi="Palatino Linotype" w:cs="Palatino Linotype"/>
          <w:b/>
          <w:bCs/>
          <w:color w:val="000000"/>
        </w:rPr>
      </w:pPr>
      <w:r w:rsidRPr="5FC17292">
        <w:rPr>
          <w:rFonts w:ascii="Palatino Linotype" w:hAnsi="Palatino Linotype" w:cs="Palatino Linotype"/>
          <w:b/>
          <w:bCs/>
          <w:color w:val="000000" w:themeColor="text1"/>
        </w:rPr>
        <w:t>7</w:t>
      </w:r>
      <w:r w:rsidR="00C0250C" w:rsidRPr="5FC17292">
        <w:rPr>
          <w:rFonts w:ascii="Palatino Linotype" w:hAnsi="Palatino Linotype" w:cs="Palatino Linotype"/>
          <w:b/>
          <w:bCs/>
          <w:color w:val="000000" w:themeColor="text1"/>
        </w:rPr>
        <w:t>. Durata</w:t>
      </w:r>
    </w:p>
    <w:p w14:paraId="022F08B1" w14:textId="5D5E67CD" w:rsidR="00C0250C" w:rsidRDefault="00C0250C" w:rsidP="009D2E62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 w:themeColor="text1"/>
        </w:rPr>
      </w:pPr>
      <w:r w:rsidRPr="4259B8CF">
        <w:rPr>
          <w:rFonts w:ascii="Palatino Linotype" w:hAnsi="Palatino Linotype" w:cs="Palatino Linotype"/>
          <w:color w:val="000000" w:themeColor="text1"/>
        </w:rPr>
        <w:t>Il Fondo ha una durata illimitata</w:t>
      </w:r>
      <w:r w:rsidR="305C12B9" w:rsidRPr="4259B8CF">
        <w:rPr>
          <w:rFonts w:ascii="Palatino Linotype" w:hAnsi="Palatino Linotype" w:cs="Palatino Linotype"/>
          <w:color w:val="000000" w:themeColor="text1"/>
        </w:rPr>
        <w:t>,</w:t>
      </w:r>
      <w:r w:rsidR="004E53DA">
        <w:rPr>
          <w:rFonts w:ascii="Palatino Linotype" w:hAnsi="Palatino Linotype" w:cs="Palatino Linotype"/>
          <w:color w:val="000000" w:themeColor="text1"/>
        </w:rPr>
        <w:t xml:space="preserve"> </w:t>
      </w:r>
      <w:r w:rsidR="5FD5E34F" w:rsidRPr="4259B8CF">
        <w:rPr>
          <w:rFonts w:ascii="Palatino Linotype" w:hAnsi="Palatino Linotype" w:cs="Palatino Linotype"/>
          <w:color w:val="000000" w:themeColor="text1"/>
        </w:rPr>
        <w:t>s</w:t>
      </w:r>
      <w:r w:rsidR="2701A916" w:rsidRPr="4259B8CF">
        <w:rPr>
          <w:rFonts w:ascii="Palatino Linotype" w:hAnsi="Palatino Linotype" w:cs="Palatino Linotype"/>
          <w:color w:val="000000" w:themeColor="text1"/>
        </w:rPr>
        <w:t>alvo eventuale esaurimento delle finalità che l’hanno motivato</w:t>
      </w:r>
      <w:r w:rsidR="2F29FF62" w:rsidRPr="4259B8CF">
        <w:rPr>
          <w:rFonts w:ascii="Palatino Linotype" w:hAnsi="Palatino Linotype" w:cs="Palatino Linotype"/>
          <w:color w:val="000000" w:themeColor="text1"/>
        </w:rPr>
        <w:t>,</w:t>
      </w:r>
      <w:r w:rsidR="2701A916" w:rsidRPr="4259B8CF">
        <w:rPr>
          <w:rFonts w:ascii="Palatino Linotype" w:hAnsi="Palatino Linotype" w:cs="Palatino Linotype"/>
          <w:color w:val="000000" w:themeColor="text1"/>
        </w:rPr>
        <w:t xml:space="preserve"> sancito dalla Fondazione.</w:t>
      </w:r>
      <w:r w:rsidR="7283EFB4" w:rsidRPr="4259B8CF">
        <w:rPr>
          <w:rFonts w:ascii="Palatino Linotype" w:hAnsi="Palatino Linotype" w:cs="Palatino Linotype"/>
          <w:color w:val="000000" w:themeColor="text1"/>
        </w:rPr>
        <w:t xml:space="preserve"> In tal caso </w:t>
      </w:r>
      <w:r w:rsidRPr="4259B8CF">
        <w:rPr>
          <w:rFonts w:ascii="Palatino Linotype" w:hAnsi="Palatino Linotype" w:cs="Palatino Linotype"/>
          <w:color w:val="000000" w:themeColor="text1"/>
        </w:rPr>
        <w:t>la Fondazione dovrà individuare</w:t>
      </w:r>
      <w:r w:rsidR="003D7B8D">
        <w:rPr>
          <w:rFonts w:ascii="Palatino Linotype" w:hAnsi="Palatino Linotype" w:cs="Palatino Linotype"/>
          <w:color w:val="000000" w:themeColor="text1"/>
        </w:rPr>
        <w:t xml:space="preserve"> </w:t>
      </w:r>
      <w:r w:rsidRPr="4259B8CF">
        <w:rPr>
          <w:rFonts w:ascii="Palatino Linotype" w:hAnsi="Palatino Linotype" w:cs="Palatino Linotype"/>
          <w:color w:val="000000" w:themeColor="text1"/>
        </w:rPr>
        <w:t>altra</w:t>
      </w:r>
      <w:r w:rsidR="004E53DA">
        <w:rPr>
          <w:rFonts w:ascii="Palatino Linotype" w:hAnsi="Palatino Linotype" w:cs="Palatino Linotype"/>
          <w:color w:val="000000" w:themeColor="text1"/>
        </w:rPr>
        <w:t xml:space="preserve"> </w:t>
      </w:r>
      <w:r w:rsidRPr="4259B8CF">
        <w:rPr>
          <w:rFonts w:ascii="Palatino Linotype" w:hAnsi="Palatino Linotype" w:cs="Palatino Linotype"/>
          <w:color w:val="000000" w:themeColor="text1"/>
        </w:rPr>
        <w:t>finalità di solidarietà che sia compatibile con lo Statuto della Fondazione e che sia il più possibile vicina alle originali attività del Fondo.</w:t>
      </w:r>
    </w:p>
    <w:p w14:paraId="42BF2692" w14:textId="77777777" w:rsidR="00C0250C" w:rsidRPr="006A5543" w:rsidRDefault="1711832A" w:rsidP="009D2E62">
      <w:pPr>
        <w:spacing w:line="360" w:lineRule="auto"/>
        <w:ind w:left="0" w:hanging="2"/>
        <w:jc w:val="center"/>
        <w:rPr>
          <w:rFonts w:ascii="Palatino Linotype" w:hAnsi="Palatino Linotype" w:cs="Palatino Linotype"/>
          <w:color w:val="000000"/>
        </w:rPr>
      </w:pPr>
      <w:r w:rsidRPr="5FC17292">
        <w:rPr>
          <w:rFonts w:ascii="Palatino Linotype" w:hAnsi="Palatino Linotype" w:cs="Palatino Linotype"/>
          <w:b/>
          <w:bCs/>
          <w:color w:val="000000" w:themeColor="text1"/>
        </w:rPr>
        <w:t>8</w:t>
      </w:r>
      <w:r w:rsidR="00C0250C" w:rsidRPr="5FC17292">
        <w:rPr>
          <w:rFonts w:ascii="Palatino Linotype" w:hAnsi="Palatino Linotype" w:cs="Palatino Linotype"/>
          <w:b/>
          <w:bCs/>
          <w:color w:val="000000" w:themeColor="text1"/>
        </w:rPr>
        <w:t>. Modifiche al Regolamento</w:t>
      </w:r>
    </w:p>
    <w:p w14:paraId="3A37959E" w14:textId="6F91121F" w:rsidR="00C0250C" w:rsidRDefault="5878C5B5" w:rsidP="004B3513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/>
        </w:rPr>
      </w:pPr>
      <w:r w:rsidRPr="496DEB71">
        <w:rPr>
          <w:rFonts w:ascii="Palatino Linotype" w:hAnsi="Palatino Linotype" w:cs="Palatino Linotype"/>
          <w:color w:val="000000" w:themeColor="text1"/>
        </w:rPr>
        <w:t>Qualora dovesse rendersi necessario le regole di funzionamento del Fondo qui stabilite potranno essere modificate dal Consiglio di Amministrazione della Fondazione, sentito il parere del Comitato di</w:t>
      </w:r>
      <w:r w:rsidR="00A67FD4">
        <w:rPr>
          <w:rFonts w:ascii="Palatino Linotype" w:hAnsi="Palatino Linotype" w:cs="Palatino Linotype"/>
          <w:color w:val="000000" w:themeColor="text1"/>
        </w:rPr>
        <w:t xml:space="preserve"> </w:t>
      </w:r>
      <w:r w:rsidR="00A67FD4" w:rsidRPr="000023CC">
        <w:rPr>
          <w:rFonts w:ascii="Palatino Linotype" w:hAnsi="Palatino Linotype" w:cs="Palatino Linotype"/>
        </w:rPr>
        <w:t>Gestione</w:t>
      </w:r>
      <w:r w:rsidR="00A67FD4">
        <w:rPr>
          <w:rFonts w:ascii="Palatino Linotype" w:hAnsi="Palatino Linotype" w:cs="Palatino Linotype"/>
          <w:color w:val="000000" w:themeColor="text1"/>
        </w:rPr>
        <w:t xml:space="preserve"> e </w:t>
      </w:r>
      <w:r w:rsidR="73EF4C8D" w:rsidRPr="1E059FD9">
        <w:rPr>
          <w:rFonts w:ascii="Palatino Linotype" w:hAnsi="Palatino Linotype" w:cs="Palatino Linotype"/>
          <w:color w:val="000000" w:themeColor="text1"/>
        </w:rPr>
        <w:t>di Fondazione Cariplo</w:t>
      </w:r>
      <w:r w:rsidR="000023CC">
        <w:rPr>
          <w:rFonts w:ascii="Palatino Linotype" w:hAnsi="Palatino Linotype" w:cs="Palatino Linotype"/>
          <w:color w:val="000000" w:themeColor="text1"/>
        </w:rPr>
        <w:t>.</w:t>
      </w:r>
    </w:p>
    <w:p w14:paraId="01739B6E" w14:textId="77777777" w:rsidR="004B3513" w:rsidRPr="004B3513" w:rsidRDefault="004B3513" w:rsidP="004B3513">
      <w:pPr>
        <w:spacing w:line="360" w:lineRule="auto"/>
        <w:jc w:val="both"/>
        <w:rPr>
          <w:rFonts w:ascii="Palatino Linotype" w:hAnsi="Palatino Linotype" w:cs="Palatino Linotype"/>
          <w:color w:val="000000"/>
          <w:sz w:val="8"/>
          <w:szCs w:val="8"/>
        </w:rPr>
      </w:pPr>
    </w:p>
    <w:p w14:paraId="4B1E73F2" w14:textId="27BF945B" w:rsidR="004B3513" w:rsidRPr="004B3513" w:rsidRDefault="00C0250C" w:rsidP="004B3513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 w:rsidRPr="004B3513">
        <w:rPr>
          <w:rFonts w:ascii="Palatino Linotype" w:hAnsi="Palatino Linotype" w:cs="Palatino Linotype"/>
          <w:color w:val="000000"/>
          <w:sz w:val="20"/>
          <w:szCs w:val="20"/>
        </w:rPr>
        <w:t xml:space="preserve">Luogo, data </w:t>
      </w:r>
      <w:r w:rsidR="00101B6E">
        <w:rPr>
          <w:rFonts w:ascii="Palatino Linotype" w:hAnsi="Palatino Linotype" w:cs="Palatino Linotype"/>
          <w:color w:val="000000"/>
          <w:sz w:val="20"/>
          <w:szCs w:val="20"/>
        </w:rPr>
        <w:t>……………………….</w:t>
      </w:r>
    </w:p>
    <w:p w14:paraId="414E58AE" w14:textId="77777777" w:rsidR="00101B6E" w:rsidRDefault="00A12FEE" w:rsidP="00101B6E">
      <w:pPr>
        <w:spacing w:line="360" w:lineRule="auto"/>
        <w:ind w:left="0" w:hanging="2"/>
        <w:jc w:val="both"/>
        <w:rPr>
          <w:rFonts w:ascii="Palatino Linotype" w:hAnsi="Palatino Linotype" w:cs="Palatino Linotype"/>
          <w:color w:val="000000"/>
          <w:sz w:val="20"/>
          <w:szCs w:val="20"/>
        </w:rPr>
      </w:pPr>
      <w:r w:rsidRPr="004B3513">
        <w:rPr>
          <w:rFonts w:ascii="Palatino Linotype" w:hAnsi="Palatino Linotype" w:cs="Palatino Linotype"/>
          <w:color w:val="000000"/>
          <w:sz w:val="20"/>
          <w:szCs w:val="20"/>
        </w:rPr>
        <w:t xml:space="preserve">Fondazione Comunitaria della Provincia di Cremona </w:t>
      </w:r>
      <w:r w:rsidR="000177AA">
        <w:rPr>
          <w:rFonts w:ascii="Palatino Linotype" w:hAnsi="Palatino Linotype" w:cs="Palatino Linotype"/>
          <w:color w:val="000000"/>
          <w:sz w:val="20"/>
          <w:szCs w:val="20"/>
        </w:rPr>
        <w:t>Ente Filantropico</w:t>
      </w:r>
    </w:p>
    <w:sectPr w:rsidR="00101B6E" w:rsidSect="00101B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851" w:right="1701" w:bottom="426" w:left="1701" w:header="90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0D732" w14:textId="77777777" w:rsidR="000747A5" w:rsidRDefault="000747A5" w:rsidP="00577E84">
      <w:pPr>
        <w:spacing w:line="240" w:lineRule="auto"/>
        <w:ind w:left="0" w:hanging="2"/>
      </w:pPr>
      <w:r>
        <w:separator/>
      </w:r>
    </w:p>
  </w:endnote>
  <w:endnote w:type="continuationSeparator" w:id="0">
    <w:p w14:paraId="434A12F4" w14:textId="77777777" w:rsidR="000747A5" w:rsidRDefault="000747A5" w:rsidP="00577E84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418F0365" w14:textId="77777777" w:rsidR="000747A5" w:rsidRDefault="000747A5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E4584" w14:textId="77777777" w:rsidR="00C0250C" w:rsidRDefault="00480F5B" w:rsidP="009D2E62">
    <w:pP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  <w:shd w:val="clear" w:color="auto" w:fill="E6E6E6"/>
      </w:rPr>
      <w:fldChar w:fldCharType="begin"/>
    </w:r>
    <w:r w:rsidR="00C0250C">
      <w:rPr>
        <w:color w:val="000000"/>
      </w:rPr>
      <w:instrText>PAGE</w:instrText>
    </w:r>
    <w:r>
      <w:rPr>
        <w:color w:val="000000"/>
        <w:shd w:val="clear" w:color="auto" w:fill="E6E6E6"/>
      </w:rPr>
      <w:fldChar w:fldCharType="end"/>
    </w:r>
  </w:p>
  <w:p w14:paraId="327D9E0A" w14:textId="77777777" w:rsidR="00C0250C" w:rsidRDefault="00C0250C" w:rsidP="00577E84">
    <w:pP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398C" w14:textId="77777777" w:rsidR="00C0250C" w:rsidRDefault="00480F5B" w:rsidP="009D2E62">
    <w:pPr>
      <w:tabs>
        <w:tab w:val="center" w:pos="4819"/>
        <w:tab w:val="right" w:pos="9638"/>
      </w:tabs>
      <w:spacing w:line="240" w:lineRule="auto"/>
      <w:ind w:left="0" w:hanging="2"/>
      <w:jc w:val="right"/>
      <w:rPr>
        <w:rFonts w:ascii="Palatino Linotype" w:hAnsi="Palatino Linotype" w:cs="Palatino Linotype"/>
        <w:color w:val="000000"/>
        <w:sz w:val="16"/>
        <w:szCs w:val="16"/>
      </w:rPr>
    </w:pPr>
    <w:r>
      <w:rPr>
        <w:rFonts w:ascii="Palatino Linotype" w:hAnsi="Palatino Linotype" w:cs="Palatino Linotype"/>
        <w:color w:val="000000"/>
        <w:sz w:val="16"/>
        <w:szCs w:val="16"/>
        <w:shd w:val="clear" w:color="auto" w:fill="E6E6E6"/>
      </w:rPr>
      <w:fldChar w:fldCharType="begin"/>
    </w:r>
    <w:r w:rsidR="00C0250C">
      <w:rPr>
        <w:rFonts w:ascii="Palatino Linotype" w:hAnsi="Palatino Linotype" w:cs="Palatino Linotype"/>
        <w:color w:val="000000"/>
        <w:sz w:val="16"/>
        <w:szCs w:val="16"/>
      </w:rPr>
      <w:instrText>PAGE</w:instrText>
    </w:r>
    <w:r>
      <w:rPr>
        <w:rFonts w:ascii="Palatino Linotype" w:hAnsi="Palatino Linotype" w:cs="Palatino Linotype"/>
        <w:color w:val="000000"/>
        <w:sz w:val="16"/>
        <w:szCs w:val="16"/>
        <w:shd w:val="clear" w:color="auto" w:fill="E6E6E6"/>
      </w:rPr>
      <w:fldChar w:fldCharType="separate"/>
    </w:r>
    <w:r w:rsidR="000177AA">
      <w:rPr>
        <w:rFonts w:ascii="Palatino Linotype" w:hAnsi="Palatino Linotype" w:cs="Palatino Linotype"/>
        <w:noProof/>
        <w:color w:val="000000"/>
        <w:sz w:val="16"/>
        <w:szCs w:val="16"/>
      </w:rPr>
      <w:t>2</w:t>
    </w:r>
    <w:r>
      <w:rPr>
        <w:rFonts w:ascii="Palatino Linotype" w:hAnsi="Palatino Linotype" w:cs="Palatino Linotype"/>
        <w:color w:val="000000"/>
        <w:sz w:val="16"/>
        <w:szCs w:val="16"/>
        <w:shd w:val="clear" w:color="auto" w:fill="E6E6E6"/>
      </w:rPr>
      <w:fldChar w:fldCharType="end"/>
    </w:r>
  </w:p>
  <w:p w14:paraId="560E8966" w14:textId="77777777" w:rsidR="00C0250C" w:rsidRDefault="00C0250C" w:rsidP="00577E84">
    <w:pP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9E174" w14:textId="77777777" w:rsidR="00101B6E" w:rsidRDefault="00101B6E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7BA8A" w14:textId="77777777" w:rsidR="000747A5" w:rsidRDefault="000747A5" w:rsidP="00577E84">
      <w:pPr>
        <w:spacing w:line="240" w:lineRule="auto"/>
        <w:ind w:left="0" w:hanging="2"/>
      </w:pPr>
      <w:r>
        <w:separator/>
      </w:r>
    </w:p>
  </w:footnote>
  <w:footnote w:type="continuationSeparator" w:id="0">
    <w:p w14:paraId="45FF7543" w14:textId="77777777" w:rsidR="000747A5" w:rsidRDefault="000747A5" w:rsidP="00577E84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324A4638" w14:textId="77777777" w:rsidR="000747A5" w:rsidRDefault="000747A5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51ABC" w14:textId="77777777" w:rsidR="00101B6E" w:rsidRDefault="00101B6E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4"/>
      <w:gridCol w:w="2834"/>
      <w:gridCol w:w="2834"/>
    </w:tblGrid>
    <w:tr w:rsidR="4259B8CF" w14:paraId="4A5CA9AC" w14:textId="77777777" w:rsidTr="00981736">
      <w:tc>
        <w:tcPr>
          <w:tcW w:w="2834" w:type="dxa"/>
        </w:tcPr>
        <w:p w14:paraId="1E4117A9" w14:textId="77777777" w:rsidR="4259B8CF" w:rsidRDefault="4259B8CF" w:rsidP="00981736">
          <w:pPr>
            <w:pStyle w:val="Intestazione"/>
            <w:ind w:left="0" w:hanging="2"/>
          </w:pPr>
        </w:p>
      </w:tc>
      <w:tc>
        <w:tcPr>
          <w:tcW w:w="2834" w:type="dxa"/>
        </w:tcPr>
        <w:p w14:paraId="42356D09" w14:textId="77777777" w:rsidR="4259B8CF" w:rsidRDefault="4259B8CF" w:rsidP="00981736">
          <w:pPr>
            <w:pStyle w:val="Intestazione"/>
            <w:ind w:left="0" w:hanging="2"/>
            <w:jc w:val="center"/>
          </w:pPr>
        </w:p>
      </w:tc>
      <w:tc>
        <w:tcPr>
          <w:tcW w:w="2834" w:type="dxa"/>
        </w:tcPr>
        <w:p w14:paraId="16A4C66B" w14:textId="77777777" w:rsidR="4259B8CF" w:rsidRDefault="4259B8CF" w:rsidP="00981736">
          <w:pPr>
            <w:pStyle w:val="Intestazione"/>
            <w:ind w:left="0" w:right="-115" w:hanging="2"/>
            <w:jc w:val="right"/>
          </w:pPr>
        </w:p>
      </w:tc>
    </w:tr>
  </w:tbl>
  <w:p w14:paraId="5FE60B2B" w14:textId="77777777" w:rsidR="4259B8CF" w:rsidRDefault="4259B8CF" w:rsidP="00981736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2CCAA" w14:textId="77777777" w:rsidR="00101B6E" w:rsidRDefault="00101B6E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41619"/>
    <w:multiLevelType w:val="hybridMultilevel"/>
    <w:tmpl w:val="B0986066"/>
    <w:lvl w:ilvl="0" w:tplc="9BAE08B6">
      <w:start w:val="4"/>
      <w:numFmt w:val="bullet"/>
      <w:lvlText w:val="-"/>
      <w:lvlJc w:val="left"/>
      <w:pPr>
        <w:ind w:left="358" w:hanging="360"/>
      </w:pPr>
      <w:rPr>
        <w:rFonts w:ascii="Palatino Linotype" w:eastAsia="Times New Roman" w:hAnsi="Palatino Linotype" w:cs="Palatino Linotype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36C60C55"/>
    <w:multiLevelType w:val="hybridMultilevel"/>
    <w:tmpl w:val="C4C09600"/>
    <w:lvl w:ilvl="0" w:tplc="F4AABA90">
      <w:numFmt w:val="bullet"/>
      <w:lvlText w:val="-"/>
      <w:lvlJc w:val="left"/>
      <w:pPr>
        <w:ind w:left="358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75A5114C"/>
    <w:multiLevelType w:val="multilevel"/>
    <w:tmpl w:val="FFFFFFFF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49"/>
    <w:rsid w:val="00000D91"/>
    <w:rsid w:val="000023CC"/>
    <w:rsid w:val="000177AA"/>
    <w:rsid w:val="00031114"/>
    <w:rsid w:val="00033B60"/>
    <w:rsid w:val="00053601"/>
    <w:rsid w:val="000573EB"/>
    <w:rsid w:val="00061B61"/>
    <w:rsid w:val="000747A5"/>
    <w:rsid w:val="00075B0E"/>
    <w:rsid w:val="000B523F"/>
    <w:rsid w:val="000E1DDB"/>
    <w:rsid w:val="000E3934"/>
    <w:rsid w:val="000E5B49"/>
    <w:rsid w:val="00101B6E"/>
    <w:rsid w:val="001319BA"/>
    <w:rsid w:val="00141645"/>
    <w:rsid w:val="00143A45"/>
    <w:rsid w:val="00195989"/>
    <w:rsid w:val="001B06FB"/>
    <w:rsid w:val="001C00FF"/>
    <w:rsid w:val="001C1DE9"/>
    <w:rsid w:val="001E707A"/>
    <w:rsid w:val="001F6540"/>
    <w:rsid w:val="002057DD"/>
    <w:rsid w:val="00213310"/>
    <w:rsid w:val="002275D7"/>
    <w:rsid w:val="00230CE9"/>
    <w:rsid w:val="00236C3C"/>
    <w:rsid w:val="00275F10"/>
    <w:rsid w:val="002853D8"/>
    <w:rsid w:val="00297687"/>
    <w:rsid w:val="002A2F09"/>
    <w:rsid w:val="002C085E"/>
    <w:rsid w:val="002C1031"/>
    <w:rsid w:val="002F21D2"/>
    <w:rsid w:val="00301483"/>
    <w:rsid w:val="003203E0"/>
    <w:rsid w:val="0032658C"/>
    <w:rsid w:val="003355A9"/>
    <w:rsid w:val="00346CF9"/>
    <w:rsid w:val="00353BBA"/>
    <w:rsid w:val="00353D70"/>
    <w:rsid w:val="003770DE"/>
    <w:rsid w:val="003803C9"/>
    <w:rsid w:val="0038393F"/>
    <w:rsid w:val="003A1C4C"/>
    <w:rsid w:val="003B25CF"/>
    <w:rsid w:val="003C05CD"/>
    <w:rsid w:val="003C5A1E"/>
    <w:rsid w:val="003D31E1"/>
    <w:rsid w:val="003D4068"/>
    <w:rsid w:val="003D77EC"/>
    <w:rsid w:val="003D7B8D"/>
    <w:rsid w:val="003E4BFE"/>
    <w:rsid w:val="003F093A"/>
    <w:rsid w:val="003F2998"/>
    <w:rsid w:val="003F3FE5"/>
    <w:rsid w:val="003F590C"/>
    <w:rsid w:val="004060D2"/>
    <w:rsid w:val="00410D6D"/>
    <w:rsid w:val="0042201F"/>
    <w:rsid w:val="004318AC"/>
    <w:rsid w:val="00443606"/>
    <w:rsid w:val="00457BF5"/>
    <w:rsid w:val="00462042"/>
    <w:rsid w:val="00470FC4"/>
    <w:rsid w:val="00480F5B"/>
    <w:rsid w:val="00491252"/>
    <w:rsid w:val="004A6998"/>
    <w:rsid w:val="004B2D5F"/>
    <w:rsid w:val="004B3513"/>
    <w:rsid w:val="004C5E4B"/>
    <w:rsid w:val="004D48EF"/>
    <w:rsid w:val="004E2BCD"/>
    <w:rsid w:val="004E53DA"/>
    <w:rsid w:val="004F1EA4"/>
    <w:rsid w:val="00502B41"/>
    <w:rsid w:val="00520F7A"/>
    <w:rsid w:val="005328DA"/>
    <w:rsid w:val="00535116"/>
    <w:rsid w:val="00551A08"/>
    <w:rsid w:val="0056013E"/>
    <w:rsid w:val="00565635"/>
    <w:rsid w:val="0057158B"/>
    <w:rsid w:val="00577E84"/>
    <w:rsid w:val="00594B0F"/>
    <w:rsid w:val="005958B2"/>
    <w:rsid w:val="0059616C"/>
    <w:rsid w:val="005A04B8"/>
    <w:rsid w:val="005A3A1F"/>
    <w:rsid w:val="005B618E"/>
    <w:rsid w:val="005C4734"/>
    <w:rsid w:val="005D192C"/>
    <w:rsid w:val="005E786E"/>
    <w:rsid w:val="006028A7"/>
    <w:rsid w:val="0062143B"/>
    <w:rsid w:val="0067397A"/>
    <w:rsid w:val="006A5543"/>
    <w:rsid w:val="006A5F2F"/>
    <w:rsid w:val="006A6CFB"/>
    <w:rsid w:val="006B4A77"/>
    <w:rsid w:val="006E4E77"/>
    <w:rsid w:val="00725158"/>
    <w:rsid w:val="00725D47"/>
    <w:rsid w:val="00726DAB"/>
    <w:rsid w:val="0073004C"/>
    <w:rsid w:val="00732CF5"/>
    <w:rsid w:val="00747CE9"/>
    <w:rsid w:val="00754A10"/>
    <w:rsid w:val="007A30C6"/>
    <w:rsid w:val="007A5BDE"/>
    <w:rsid w:val="007B2B53"/>
    <w:rsid w:val="007B4B57"/>
    <w:rsid w:val="007B733C"/>
    <w:rsid w:val="007E31AC"/>
    <w:rsid w:val="00814A2A"/>
    <w:rsid w:val="008158F7"/>
    <w:rsid w:val="008554A7"/>
    <w:rsid w:val="008A475D"/>
    <w:rsid w:val="008B7E5A"/>
    <w:rsid w:val="008C063E"/>
    <w:rsid w:val="008E1E32"/>
    <w:rsid w:val="008E6D33"/>
    <w:rsid w:val="008F29DB"/>
    <w:rsid w:val="00901197"/>
    <w:rsid w:val="009619F4"/>
    <w:rsid w:val="00963BFA"/>
    <w:rsid w:val="00964DAF"/>
    <w:rsid w:val="00976770"/>
    <w:rsid w:val="00981736"/>
    <w:rsid w:val="009A0602"/>
    <w:rsid w:val="009C7D62"/>
    <w:rsid w:val="009D1B70"/>
    <w:rsid w:val="009D2E62"/>
    <w:rsid w:val="009D6924"/>
    <w:rsid w:val="009E3635"/>
    <w:rsid w:val="009E5698"/>
    <w:rsid w:val="00A0572C"/>
    <w:rsid w:val="00A12FEE"/>
    <w:rsid w:val="00A31C6C"/>
    <w:rsid w:val="00A34636"/>
    <w:rsid w:val="00A520E2"/>
    <w:rsid w:val="00A67FD4"/>
    <w:rsid w:val="00A75520"/>
    <w:rsid w:val="00AA68D5"/>
    <w:rsid w:val="00AC759A"/>
    <w:rsid w:val="00AE6570"/>
    <w:rsid w:val="00B068BB"/>
    <w:rsid w:val="00B2260A"/>
    <w:rsid w:val="00B26733"/>
    <w:rsid w:val="00B34B8C"/>
    <w:rsid w:val="00B34FF4"/>
    <w:rsid w:val="00B35F8F"/>
    <w:rsid w:val="00B52C66"/>
    <w:rsid w:val="00BB5D55"/>
    <w:rsid w:val="00BB6DC6"/>
    <w:rsid w:val="00BD55D5"/>
    <w:rsid w:val="00BE4521"/>
    <w:rsid w:val="00BE543C"/>
    <w:rsid w:val="00BF0E96"/>
    <w:rsid w:val="00BF151B"/>
    <w:rsid w:val="00C0250C"/>
    <w:rsid w:val="00C10F9D"/>
    <w:rsid w:val="00C42014"/>
    <w:rsid w:val="00C83AD6"/>
    <w:rsid w:val="00CB3076"/>
    <w:rsid w:val="00CB5443"/>
    <w:rsid w:val="00CC652B"/>
    <w:rsid w:val="00CE7D62"/>
    <w:rsid w:val="00D132D0"/>
    <w:rsid w:val="00D2316B"/>
    <w:rsid w:val="00D26752"/>
    <w:rsid w:val="00DB7FF1"/>
    <w:rsid w:val="00DE3A2B"/>
    <w:rsid w:val="00DF35D0"/>
    <w:rsid w:val="00E01408"/>
    <w:rsid w:val="00E16AC7"/>
    <w:rsid w:val="00E37F9D"/>
    <w:rsid w:val="00E47928"/>
    <w:rsid w:val="00E55805"/>
    <w:rsid w:val="00E60746"/>
    <w:rsid w:val="00E640C4"/>
    <w:rsid w:val="00E70DE8"/>
    <w:rsid w:val="00E915F3"/>
    <w:rsid w:val="00E95049"/>
    <w:rsid w:val="00E95939"/>
    <w:rsid w:val="00E96ACB"/>
    <w:rsid w:val="00EB1BF7"/>
    <w:rsid w:val="00EB26C3"/>
    <w:rsid w:val="00EB3251"/>
    <w:rsid w:val="00EC42FB"/>
    <w:rsid w:val="00ED5FE4"/>
    <w:rsid w:val="00EF336C"/>
    <w:rsid w:val="00EF4853"/>
    <w:rsid w:val="00F04C0F"/>
    <w:rsid w:val="00F2087A"/>
    <w:rsid w:val="00F42F23"/>
    <w:rsid w:val="00F5247C"/>
    <w:rsid w:val="00F57C50"/>
    <w:rsid w:val="00F66668"/>
    <w:rsid w:val="00F812B7"/>
    <w:rsid w:val="00FA0858"/>
    <w:rsid w:val="00FC2198"/>
    <w:rsid w:val="00FC2F73"/>
    <w:rsid w:val="00FC6445"/>
    <w:rsid w:val="00FD02FB"/>
    <w:rsid w:val="00FD5739"/>
    <w:rsid w:val="00FE6821"/>
    <w:rsid w:val="00FF1734"/>
    <w:rsid w:val="00FF615C"/>
    <w:rsid w:val="01A68E6E"/>
    <w:rsid w:val="02C511CA"/>
    <w:rsid w:val="038B60B6"/>
    <w:rsid w:val="04646E69"/>
    <w:rsid w:val="0478CBCC"/>
    <w:rsid w:val="04AACA11"/>
    <w:rsid w:val="052A7C28"/>
    <w:rsid w:val="05897331"/>
    <w:rsid w:val="060F6BD7"/>
    <w:rsid w:val="07582B40"/>
    <w:rsid w:val="07711553"/>
    <w:rsid w:val="07F22772"/>
    <w:rsid w:val="0809BFB9"/>
    <w:rsid w:val="091F609A"/>
    <w:rsid w:val="093CC22E"/>
    <w:rsid w:val="09C8F9AA"/>
    <w:rsid w:val="0A859219"/>
    <w:rsid w:val="0A97F64E"/>
    <w:rsid w:val="0B37BC85"/>
    <w:rsid w:val="0B98177E"/>
    <w:rsid w:val="0C379B4A"/>
    <w:rsid w:val="0C43B4A8"/>
    <w:rsid w:val="0D3A989D"/>
    <w:rsid w:val="0D4F97CC"/>
    <w:rsid w:val="0ECE6474"/>
    <w:rsid w:val="0ED2903E"/>
    <w:rsid w:val="0F3607F0"/>
    <w:rsid w:val="10434683"/>
    <w:rsid w:val="105D8A2D"/>
    <w:rsid w:val="10E85CDA"/>
    <w:rsid w:val="1114352A"/>
    <w:rsid w:val="11472412"/>
    <w:rsid w:val="118A8650"/>
    <w:rsid w:val="11D08CF6"/>
    <w:rsid w:val="1207F07A"/>
    <w:rsid w:val="1211AFE0"/>
    <w:rsid w:val="1231EA35"/>
    <w:rsid w:val="13CBCC80"/>
    <w:rsid w:val="13D03EA5"/>
    <w:rsid w:val="13D48988"/>
    <w:rsid w:val="14200004"/>
    <w:rsid w:val="14C19FBB"/>
    <w:rsid w:val="1711832A"/>
    <w:rsid w:val="17BABF4B"/>
    <w:rsid w:val="18172B38"/>
    <w:rsid w:val="193C9EE0"/>
    <w:rsid w:val="1947F0C4"/>
    <w:rsid w:val="19EB4416"/>
    <w:rsid w:val="19ECD525"/>
    <w:rsid w:val="19FB8AC8"/>
    <w:rsid w:val="1B5B686A"/>
    <w:rsid w:val="1C8EDAAD"/>
    <w:rsid w:val="1D160C9F"/>
    <w:rsid w:val="1D440BE2"/>
    <w:rsid w:val="1DEA0723"/>
    <w:rsid w:val="1E059FD9"/>
    <w:rsid w:val="1F919910"/>
    <w:rsid w:val="1FD2B135"/>
    <w:rsid w:val="2036EFBD"/>
    <w:rsid w:val="22349555"/>
    <w:rsid w:val="22B90B0D"/>
    <w:rsid w:val="23130140"/>
    <w:rsid w:val="23F4252C"/>
    <w:rsid w:val="25E9C524"/>
    <w:rsid w:val="26016B8E"/>
    <w:rsid w:val="26194240"/>
    <w:rsid w:val="2701A916"/>
    <w:rsid w:val="280B79C3"/>
    <w:rsid w:val="29031148"/>
    <w:rsid w:val="29734FB7"/>
    <w:rsid w:val="29DB8A18"/>
    <w:rsid w:val="29E15DA5"/>
    <w:rsid w:val="2A6E27B0"/>
    <w:rsid w:val="2B0376A9"/>
    <w:rsid w:val="2B8E5258"/>
    <w:rsid w:val="2BAA8B15"/>
    <w:rsid w:val="2C9EC005"/>
    <w:rsid w:val="2CA219CD"/>
    <w:rsid w:val="2D21AEBD"/>
    <w:rsid w:val="2D73751D"/>
    <w:rsid w:val="2DEB7B09"/>
    <w:rsid w:val="2DF90CF5"/>
    <w:rsid w:val="2EA0F8C3"/>
    <w:rsid w:val="2F29FF62"/>
    <w:rsid w:val="2F328549"/>
    <w:rsid w:val="2F56C1E7"/>
    <w:rsid w:val="2F73036A"/>
    <w:rsid w:val="2F7ADA07"/>
    <w:rsid w:val="305C12B9"/>
    <w:rsid w:val="30FEA699"/>
    <w:rsid w:val="3123DE2E"/>
    <w:rsid w:val="3125B492"/>
    <w:rsid w:val="314C493D"/>
    <w:rsid w:val="315EA03E"/>
    <w:rsid w:val="31CAAC2F"/>
    <w:rsid w:val="3205E1BD"/>
    <w:rsid w:val="3208CB15"/>
    <w:rsid w:val="32295696"/>
    <w:rsid w:val="32701174"/>
    <w:rsid w:val="3273377C"/>
    <w:rsid w:val="3304B691"/>
    <w:rsid w:val="34033EC5"/>
    <w:rsid w:val="34E893FC"/>
    <w:rsid w:val="3534EEE5"/>
    <w:rsid w:val="3545D117"/>
    <w:rsid w:val="3564A7FF"/>
    <w:rsid w:val="356A4F59"/>
    <w:rsid w:val="36247FA4"/>
    <w:rsid w:val="3724F0B9"/>
    <w:rsid w:val="375A76FF"/>
    <w:rsid w:val="384E41D0"/>
    <w:rsid w:val="39125887"/>
    <w:rsid w:val="3953B4D3"/>
    <w:rsid w:val="396234A7"/>
    <w:rsid w:val="3976B775"/>
    <w:rsid w:val="3B38C0E6"/>
    <w:rsid w:val="3B3F336D"/>
    <w:rsid w:val="3B495F1C"/>
    <w:rsid w:val="3B9ED01E"/>
    <w:rsid w:val="3C19A317"/>
    <w:rsid w:val="3C31C273"/>
    <w:rsid w:val="3D493132"/>
    <w:rsid w:val="3D974ED5"/>
    <w:rsid w:val="3E67A2C4"/>
    <w:rsid w:val="3EC32993"/>
    <w:rsid w:val="3F30D34B"/>
    <w:rsid w:val="3FDA9E78"/>
    <w:rsid w:val="42415497"/>
    <w:rsid w:val="4259B8CF"/>
    <w:rsid w:val="42894478"/>
    <w:rsid w:val="434D7DEB"/>
    <w:rsid w:val="43BC5235"/>
    <w:rsid w:val="4420FAEB"/>
    <w:rsid w:val="44F4FB1B"/>
    <w:rsid w:val="44FEEB28"/>
    <w:rsid w:val="46DD5A3F"/>
    <w:rsid w:val="476595C8"/>
    <w:rsid w:val="4782F2DE"/>
    <w:rsid w:val="47AEA051"/>
    <w:rsid w:val="495D7FAB"/>
    <w:rsid w:val="496DEB71"/>
    <w:rsid w:val="49C296E0"/>
    <w:rsid w:val="4B0F91D3"/>
    <w:rsid w:val="4B33EC0B"/>
    <w:rsid w:val="4B533D56"/>
    <w:rsid w:val="4B9A2C86"/>
    <w:rsid w:val="4C03ABED"/>
    <w:rsid w:val="4C1F4E85"/>
    <w:rsid w:val="4C5A70C7"/>
    <w:rsid w:val="4D2676C3"/>
    <w:rsid w:val="4D9004B7"/>
    <w:rsid w:val="4D9F08AB"/>
    <w:rsid w:val="4F5997D0"/>
    <w:rsid w:val="4FC903F6"/>
    <w:rsid w:val="5052BF73"/>
    <w:rsid w:val="50A08E12"/>
    <w:rsid w:val="50B2BE91"/>
    <w:rsid w:val="517BDB3D"/>
    <w:rsid w:val="51BA9937"/>
    <w:rsid w:val="51EFC8A9"/>
    <w:rsid w:val="52877DE3"/>
    <w:rsid w:val="532BBD9D"/>
    <w:rsid w:val="536F8697"/>
    <w:rsid w:val="5424B005"/>
    <w:rsid w:val="5526DFFF"/>
    <w:rsid w:val="56704873"/>
    <w:rsid w:val="569513CC"/>
    <w:rsid w:val="56B524AA"/>
    <w:rsid w:val="57014E11"/>
    <w:rsid w:val="580DE9EA"/>
    <w:rsid w:val="58680C2C"/>
    <w:rsid w:val="5878C5B5"/>
    <w:rsid w:val="5908BF48"/>
    <w:rsid w:val="59401DE4"/>
    <w:rsid w:val="59ACD2F0"/>
    <w:rsid w:val="5A9AEC8D"/>
    <w:rsid w:val="5ACA26A6"/>
    <w:rsid w:val="5AD300C8"/>
    <w:rsid w:val="5B1B0237"/>
    <w:rsid w:val="5B5FDF3E"/>
    <w:rsid w:val="5B9D7747"/>
    <w:rsid w:val="5C5897DA"/>
    <w:rsid w:val="5C592970"/>
    <w:rsid w:val="5D625ACD"/>
    <w:rsid w:val="5E729807"/>
    <w:rsid w:val="5F2A2382"/>
    <w:rsid w:val="5FC17292"/>
    <w:rsid w:val="5FD5E34F"/>
    <w:rsid w:val="5FE54D76"/>
    <w:rsid w:val="636BB199"/>
    <w:rsid w:val="639976B3"/>
    <w:rsid w:val="63FDBED3"/>
    <w:rsid w:val="641A0E11"/>
    <w:rsid w:val="64480261"/>
    <w:rsid w:val="64711AC8"/>
    <w:rsid w:val="649DEE56"/>
    <w:rsid w:val="64B87E09"/>
    <w:rsid w:val="64BB9629"/>
    <w:rsid w:val="65D3563C"/>
    <w:rsid w:val="66040051"/>
    <w:rsid w:val="666E01C1"/>
    <w:rsid w:val="668623DD"/>
    <w:rsid w:val="668C5C4B"/>
    <w:rsid w:val="6700E33C"/>
    <w:rsid w:val="67086213"/>
    <w:rsid w:val="67688ECD"/>
    <w:rsid w:val="67949B42"/>
    <w:rsid w:val="68444E44"/>
    <w:rsid w:val="68D7352B"/>
    <w:rsid w:val="691E6A15"/>
    <w:rsid w:val="695FF3D7"/>
    <w:rsid w:val="699F8EFD"/>
    <w:rsid w:val="69A75CC7"/>
    <w:rsid w:val="6A04DFDF"/>
    <w:rsid w:val="6A8666B4"/>
    <w:rsid w:val="6B389EF2"/>
    <w:rsid w:val="6BD6BE62"/>
    <w:rsid w:val="6C26A202"/>
    <w:rsid w:val="6C490C22"/>
    <w:rsid w:val="6C5F9CD4"/>
    <w:rsid w:val="6C76AC74"/>
    <w:rsid w:val="6C946978"/>
    <w:rsid w:val="6C95DEAA"/>
    <w:rsid w:val="6E1A8868"/>
    <w:rsid w:val="6E398E47"/>
    <w:rsid w:val="6ED7420D"/>
    <w:rsid w:val="7012C576"/>
    <w:rsid w:val="707D95B4"/>
    <w:rsid w:val="71693706"/>
    <w:rsid w:val="7179DDA0"/>
    <w:rsid w:val="7283EFB4"/>
    <w:rsid w:val="7296FC15"/>
    <w:rsid w:val="73EF4C8D"/>
    <w:rsid w:val="7504D0F0"/>
    <w:rsid w:val="75784BDE"/>
    <w:rsid w:val="762142C8"/>
    <w:rsid w:val="76554FF1"/>
    <w:rsid w:val="76E7D443"/>
    <w:rsid w:val="772C2DC5"/>
    <w:rsid w:val="78BA195E"/>
    <w:rsid w:val="7956AE62"/>
    <w:rsid w:val="7A3B7B01"/>
    <w:rsid w:val="7A4A7A73"/>
    <w:rsid w:val="7AAF4D48"/>
    <w:rsid w:val="7AF43913"/>
    <w:rsid w:val="7B09AA3E"/>
    <w:rsid w:val="7B8D5EC6"/>
    <w:rsid w:val="7C2E9FF3"/>
    <w:rsid w:val="7C327F12"/>
    <w:rsid w:val="7C3D8840"/>
    <w:rsid w:val="7DBDCCA8"/>
    <w:rsid w:val="7F1D3D11"/>
    <w:rsid w:val="7F32296B"/>
    <w:rsid w:val="7F8F8346"/>
    <w:rsid w:val="7FAF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F6615B"/>
  <w15:docId w15:val="{1C3F4D93-ED58-4AC6-AF8D-CBE5B80B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6AC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E96A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E96A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E96A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E96AC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E96A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E96ACB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96AC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E96AC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96AC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E96AC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E96AC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96ACB"/>
    <w:rPr>
      <w:rFonts w:ascii="Calibri" w:hAnsi="Calibri" w:cs="Times New Roman"/>
      <w:b/>
      <w:bCs/>
      <w:lang w:eastAsia="ar-SA" w:bidi="ar-SA"/>
    </w:rPr>
  </w:style>
  <w:style w:type="paragraph" w:customStyle="1" w:styleId="Normale1">
    <w:name w:val="Normale1"/>
    <w:uiPriority w:val="99"/>
    <w:rsid w:val="000E5B49"/>
    <w:pPr>
      <w:ind w:hanging="1"/>
    </w:pPr>
    <w:rPr>
      <w:sz w:val="24"/>
      <w:szCs w:val="24"/>
    </w:rPr>
  </w:style>
  <w:style w:type="paragraph" w:styleId="Titolo">
    <w:name w:val="Title"/>
    <w:basedOn w:val="normal1"/>
    <w:next w:val="normal1"/>
    <w:link w:val="TitoloCarattere"/>
    <w:uiPriority w:val="99"/>
    <w:qFormat/>
    <w:rsid w:val="00E96AC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96AC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normal1">
    <w:name w:val="normal1"/>
    <w:uiPriority w:val="99"/>
    <w:rsid w:val="00E96ACB"/>
    <w:pPr>
      <w:ind w:hanging="1"/>
    </w:pPr>
    <w:rPr>
      <w:sz w:val="20"/>
      <w:szCs w:val="20"/>
    </w:rPr>
  </w:style>
  <w:style w:type="character" w:customStyle="1" w:styleId="WW8Num1z0">
    <w:name w:val="WW8Num1z0"/>
    <w:uiPriority w:val="99"/>
    <w:rsid w:val="00E96ACB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1z2">
    <w:name w:val="WW8Num1z2"/>
    <w:uiPriority w:val="99"/>
    <w:rsid w:val="00E96ACB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1z3">
    <w:name w:val="WW8Num1z3"/>
    <w:uiPriority w:val="99"/>
    <w:rsid w:val="00E96ACB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2z0">
    <w:name w:val="WW8Num2z0"/>
    <w:uiPriority w:val="99"/>
    <w:rsid w:val="00E96ACB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Absatz-Standardschriftart">
    <w:name w:val="Absatz-Standardschriftart"/>
    <w:uiPriority w:val="99"/>
    <w:rsid w:val="00E96ACB"/>
    <w:rPr>
      <w:w w:val="100"/>
      <w:effect w:val="none"/>
      <w:vertAlign w:val="baseline"/>
      <w:em w:val="none"/>
    </w:rPr>
  </w:style>
  <w:style w:type="character" w:customStyle="1" w:styleId="WW8Num2z2">
    <w:name w:val="WW8Num2z2"/>
    <w:uiPriority w:val="99"/>
    <w:rsid w:val="00E96ACB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2z3">
    <w:name w:val="WW8Num2z3"/>
    <w:uiPriority w:val="99"/>
    <w:rsid w:val="00E96ACB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3z0">
    <w:name w:val="WW8Num3z0"/>
    <w:uiPriority w:val="99"/>
    <w:rsid w:val="00E96ACB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3z2">
    <w:name w:val="WW8Num3z2"/>
    <w:uiPriority w:val="99"/>
    <w:rsid w:val="00E96ACB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3z3">
    <w:name w:val="WW8Num3z3"/>
    <w:uiPriority w:val="99"/>
    <w:rsid w:val="00E96ACB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4z0">
    <w:name w:val="WW8Num4z0"/>
    <w:uiPriority w:val="99"/>
    <w:rsid w:val="00E96ACB"/>
    <w:rPr>
      <w:rFonts w:ascii="Symbol" w:hAnsi="Symbol"/>
      <w:color w:val="auto"/>
      <w:w w:val="100"/>
      <w:effect w:val="none"/>
      <w:vertAlign w:val="baseline"/>
      <w:em w:val="none"/>
    </w:rPr>
  </w:style>
  <w:style w:type="character" w:customStyle="1" w:styleId="WW8Num4z3">
    <w:name w:val="WW8Num4z3"/>
    <w:uiPriority w:val="99"/>
    <w:rsid w:val="00E96ACB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4z4">
    <w:name w:val="WW8Num4z4"/>
    <w:uiPriority w:val="99"/>
    <w:rsid w:val="00E96ACB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4z5">
    <w:name w:val="WW8Num4z5"/>
    <w:uiPriority w:val="99"/>
    <w:rsid w:val="00E96ACB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5z0">
    <w:name w:val="WW8Num5z0"/>
    <w:uiPriority w:val="99"/>
    <w:rsid w:val="00E96ACB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5z2">
    <w:name w:val="WW8Num5z2"/>
    <w:uiPriority w:val="99"/>
    <w:rsid w:val="00E96ACB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5z3">
    <w:name w:val="WW8Num5z3"/>
    <w:uiPriority w:val="99"/>
    <w:rsid w:val="00E96ACB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6z0">
    <w:name w:val="WW8Num6z0"/>
    <w:uiPriority w:val="99"/>
    <w:rsid w:val="00E96ACB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6z2">
    <w:name w:val="WW8Num6z2"/>
    <w:uiPriority w:val="99"/>
    <w:rsid w:val="00E96ACB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6z3">
    <w:name w:val="WW8Num6z3"/>
    <w:uiPriority w:val="99"/>
    <w:rsid w:val="00E96ACB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7z0">
    <w:name w:val="WW8Num7z0"/>
    <w:uiPriority w:val="99"/>
    <w:rsid w:val="00E96ACB"/>
    <w:rPr>
      <w:rFonts w:ascii="Courier New" w:hAnsi="Courier New"/>
      <w:w w:val="100"/>
      <w:effect w:val="none"/>
      <w:vertAlign w:val="baseline"/>
      <w:em w:val="none"/>
    </w:rPr>
  </w:style>
  <w:style w:type="character" w:customStyle="1" w:styleId="WW8Num7z2">
    <w:name w:val="WW8Num7z2"/>
    <w:uiPriority w:val="99"/>
    <w:rsid w:val="00E96ACB"/>
    <w:rPr>
      <w:rFonts w:ascii="Wingdings" w:hAnsi="Wingdings"/>
      <w:w w:val="100"/>
      <w:effect w:val="none"/>
      <w:vertAlign w:val="baseline"/>
      <w:em w:val="none"/>
    </w:rPr>
  </w:style>
  <w:style w:type="character" w:customStyle="1" w:styleId="WW8Num7z3">
    <w:name w:val="WW8Num7z3"/>
    <w:uiPriority w:val="99"/>
    <w:rsid w:val="00E96ACB"/>
    <w:rPr>
      <w:rFonts w:ascii="Symbol" w:hAnsi="Symbol"/>
      <w:w w:val="100"/>
      <w:effect w:val="none"/>
      <w:vertAlign w:val="baseline"/>
      <w:em w:val="none"/>
    </w:rPr>
  </w:style>
  <w:style w:type="character" w:customStyle="1" w:styleId="WW8NumSt5z0">
    <w:name w:val="WW8NumSt5z0"/>
    <w:uiPriority w:val="99"/>
    <w:rsid w:val="00E96ACB"/>
    <w:rPr>
      <w:rFonts w:ascii="Garamond" w:hAnsi="Garamond"/>
      <w:w w:val="100"/>
      <w:sz w:val="48"/>
      <w:effect w:val="none"/>
      <w:vertAlign w:val="baseline"/>
      <w:em w:val="none"/>
    </w:rPr>
  </w:style>
  <w:style w:type="character" w:customStyle="1" w:styleId="Caratterepredefinitoparagrafo">
    <w:name w:val="Carattere predefinito paragrafo"/>
    <w:uiPriority w:val="99"/>
    <w:rsid w:val="00E96ACB"/>
    <w:rPr>
      <w:w w:val="100"/>
      <w:effect w:val="none"/>
      <w:vertAlign w:val="baseline"/>
      <w:em w:val="none"/>
    </w:rPr>
  </w:style>
  <w:style w:type="character" w:customStyle="1" w:styleId="Rimandocommento1">
    <w:name w:val="Rimando commento1"/>
    <w:uiPriority w:val="99"/>
    <w:rsid w:val="00E96ACB"/>
    <w:rPr>
      <w:w w:val="100"/>
      <w:sz w:val="16"/>
      <w:effect w:val="none"/>
      <w:vertAlign w:val="baseline"/>
      <w:em w:val="none"/>
    </w:rPr>
  </w:style>
  <w:style w:type="paragraph" w:customStyle="1" w:styleId="Intestazione1">
    <w:name w:val="Intestazione1"/>
    <w:basedOn w:val="Normale"/>
    <w:next w:val="Corpotesto"/>
    <w:uiPriority w:val="99"/>
    <w:rsid w:val="00E96A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E96A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96ACB"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testo"/>
    <w:uiPriority w:val="99"/>
    <w:rsid w:val="00E96ACB"/>
  </w:style>
  <w:style w:type="paragraph" w:customStyle="1" w:styleId="Didascalia1">
    <w:name w:val="Didascalia1"/>
    <w:basedOn w:val="Normale"/>
    <w:uiPriority w:val="99"/>
    <w:rsid w:val="00E96AC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E96ACB"/>
    <w:pPr>
      <w:suppressLineNumbers/>
    </w:pPr>
  </w:style>
  <w:style w:type="paragraph" w:styleId="Indirizzodestinatario">
    <w:name w:val="envelope address"/>
    <w:basedOn w:val="Normale"/>
    <w:uiPriority w:val="99"/>
    <w:rsid w:val="00E96ACB"/>
    <w:pPr>
      <w:ind w:left="2880" w:firstLine="0"/>
    </w:pPr>
    <w:rPr>
      <w:rFonts w:ascii="Palatino Linotype" w:hAnsi="Palatino Linotype" w:cs="Arial"/>
    </w:rPr>
  </w:style>
  <w:style w:type="paragraph" w:customStyle="1" w:styleId="Testocommento1">
    <w:name w:val="Testo commento1"/>
    <w:basedOn w:val="Normale"/>
    <w:uiPriority w:val="99"/>
    <w:rsid w:val="00E96ACB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0E5B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96ACB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rsid w:val="00E96A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96ACB"/>
    <w:rPr>
      <w:rFonts w:cs="Times New Roman"/>
      <w:b/>
      <w:bCs/>
      <w:sz w:val="20"/>
      <w:szCs w:val="20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rsid w:val="00E96A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96ACB"/>
    <w:rPr>
      <w:rFonts w:cs="Times New Roman"/>
      <w:sz w:val="2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E96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6ACB"/>
    <w:rPr>
      <w:rFonts w:cs="Times New Roman"/>
      <w:sz w:val="24"/>
      <w:szCs w:val="24"/>
      <w:lang w:eastAsia="ar-SA" w:bidi="ar-SA"/>
    </w:rPr>
  </w:style>
  <w:style w:type="character" w:customStyle="1" w:styleId="CarattereCarattere1">
    <w:name w:val="Carattere Carattere1"/>
    <w:uiPriority w:val="99"/>
    <w:rsid w:val="00E96ACB"/>
    <w:rPr>
      <w:w w:val="100"/>
      <w:sz w:val="24"/>
      <w:effect w:val="none"/>
      <w:vertAlign w:val="baseline"/>
      <w:em w:val="none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96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96ACB"/>
    <w:rPr>
      <w:rFonts w:cs="Times New Roman"/>
      <w:sz w:val="24"/>
      <w:szCs w:val="24"/>
      <w:lang w:eastAsia="ar-SA" w:bidi="ar-SA"/>
    </w:rPr>
  </w:style>
  <w:style w:type="character" w:customStyle="1" w:styleId="CarattereCarattere">
    <w:name w:val="Carattere Carattere"/>
    <w:uiPriority w:val="99"/>
    <w:rsid w:val="00E96ACB"/>
    <w:rPr>
      <w:w w:val="100"/>
      <w:sz w:val="24"/>
      <w:effect w:val="none"/>
      <w:vertAlign w:val="baseline"/>
      <w:em w:val="none"/>
      <w:lang w:eastAsia="ar-SA" w:bidi="ar-SA"/>
    </w:rPr>
  </w:style>
  <w:style w:type="character" w:styleId="Numeropagina">
    <w:name w:val="page number"/>
    <w:basedOn w:val="Carpredefinitoparagrafo"/>
    <w:uiPriority w:val="99"/>
    <w:rsid w:val="00E96ACB"/>
    <w:rPr>
      <w:rFonts w:cs="Times New Roman"/>
      <w:w w:val="100"/>
      <w:effect w:val="none"/>
      <w:vertAlign w:val="baseline"/>
      <w:em w:val="none"/>
    </w:rPr>
  </w:style>
  <w:style w:type="paragraph" w:customStyle="1" w:styleId="Default">
    <w:name w:val="Default"/>
    <w:uiPriority w:val="99"/>
    <w:rsid w:val="00E96ACB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orbel" w:hAnsi="Corbel" w:cs="Corbel"/>
      <w:color w:val="000000"/>
      <w:position w:val="-1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0E5B49"/>
    <w:pPr>
      <w:keepNext/>
      <w:keepLines/>
      <w:spacing w:before="360" w:after="80" w:line="240" w:lineRule="auto"/>
      <w:ind w:left="0" w:firstLine="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96ACB"/>
    <w:rPr>
      <w:rFonts w:ascii="Cambria" w:hAnsi="Cambria" w:cs="Times New Roman"/>
      <w:sz w:val="24"/>
      <w:szCs w:val="24"/>
      <w:lang w:eastAsia="ar-SA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3F590C"/>
    <w:rPr>
      <w:sz w:val="16"/>
      <w:szCs w:val="16"/>
    </w:rPr>
  </w:style>
  <w:style w:type="character" w:customStyle="1" w:styleId="Menzione1">
    <w:name w:val="Menzione1"/>
    <w:basedOn w:val="Carpredefinitoparagrafo"/>
    <w:uiPriority w:val="99"/>
    <w:unhideWhenUsed/>
    <w:rsid w:val="001C00FF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5C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bd347f-f46b-4fdf-9551-176a06eb4720">
      <UserInfo>
        <DisplayName>Monica Villa</DisplayName>
        <AccountId>102</AccountId>
        <AccountType/>
      </UserInfo>
      <UserInfo>
        <DisplayName>Katarina Wahlberg</DisplayName>
        <AccountId>92</AccountId>
        <AccountType/>
      </UserInfo>
      <UserInfo>
        <DisplayName>Laura Anzideo</DisplayName>
        <AccountId>165</AccountId>
        <AccountType/>
      </UserInfo>
      <UserInfo>
        <DisplayName>Elena Abbatiello</DisplayName>
        <AccountId>815</AccountId>
        <AccountType/>
      </UserInfo>
      <UserInfo>
        <DisplayName>Bruna Bellini</DisplayName>
        <AccountId>187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4C145413991E448FF3B29054A2958F" ma:contentTypeVersion="11" ma:contentTypeDescription="Creare un nuovo documento." ma:contentTypeScope="" ma:versionID="83bb1e91dd86d4efe231b43f1a92889c">
  <xsd:schema xmlns:xsd="http://www.w3.org/2001/XMLSchema" xmlns:xs="http://www.w3.org/2001/XMLSchema" xmlns:p="http://schemas.microsoft.com/office/2006/metadata/properties" xmlns:ns2="542d26ad-0819-4fda-b28e-47ef1fae18c6" xmlns:ns3="54bd347f-f46b-4fdf-9551-176a06eb4720" targetNamespace="http://schemas.microsoft.com/office/2006/metadata/properties" ma:root="true" ma:fieldsID="ed69f6a5efd73aaf23cd2044dcdb4ad2" ns2:_="" ns3:_="">
    <xsd:import namespace="542d26ad-0819-4fda-b28e-47ef1fae18c6"/>
    <xsd:import namespace="54bd347f-f46b-4fdf-9551-176a06eb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d26ad-0819-4fda-b28e-47ef1fae1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d347f-f46b-4fdf-9551-176a06eb4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2DA0FC-63AB-4A36-BBF3-B412A1F35EBA}">
  <ds:schemaRefs>
    <ds:schemaRef ds:uri="542d26ad-0819-4fda-b28e-47ef1fae18c6"/>
    <ds:schemaRef ds:uri="http://schemas.microsoft.com/office/2006/documentManagement/types"/>
    <ds:schemaRef ds:uri="http://purl.org/dc/elements/1.1/"/>
    <ds:schemaRef ds:uri="http://schemas.microsoft.com/office/2006/metadata/properties"/>
    <ds:schemaRef ds:uri="54bd347f-f46b-4fdf-9551-176a06eb4720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C17FED-7F4B-4E9E-9753-233C638EF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d26ad-0819-4fda-b28e-47ef1fae18c6"/>
    <ds:schemaRef ds:uri="54bd347f-f46b-4fdf-9551-176a06eb4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87F86-52C6-407F-B6EF-40479620F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993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</dc:creator>
  <cp:keywords/>
  <dc:description/>
  <cp:lastModifiedBy>fondazione</cp:lastModifiedBy>
  <cp:revision>8</cp:revision>
  <cp:lastPrinted>2020-12-02T09:45:00Z</cp:lastPrinted>
  <dcterms:created xsi:type="dcterms:W3CDTF">2021-02-02T14:05:00Z</dcterms:created>
  <dcterms:modified xsi:type="dcterms:W3CDTF">2021-03-10T10:10:00Z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0x010100AA4C145413991E448FF3B29054A2958F</vt:lpwstr>
  </property>
</Properties>
</file>